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393943">
        <w:rPr>
          <w:rFonts w:ascii="Times New Roman" w:hAnsi="Times New Roman"/>
          <w:b/>
          <w:sz w:val="28"/>
          <w:szCs w:val="28"/>
        </w:rPr>
        <w:t>22</w:t>
      </w:r>
      <w:r w:rsidR="00E5217A">
        <w:rPr>
          <w:rFonts w:ascii="Times New Roman" w:hAnsi="Times New Roman"/>
          <w:b/>
          <w:sz w:val="28"/>
          <w:szCs w:val="28"/>
        </w:rPr>
        <w:t>.12.2023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4231DB">
        <w:rPr>
          <w:rFonts w:ascii="Times New Roman" w:hAnsi="Times New Roman"/>
          <w:b/>
          <w:sz w:val="28"/>
          <w:szCs w:val="28"/>
        </w:rPr>
        <w:t xml:space="preserve"> </w:t>
      </w:r>
      <w:r w:rsidR="00393943">
        <w:rPr>
          <w:rFonts w:ascii="Times New Roman" w:hAnsi="Times New Roman"/>
          <w:b/>
          <w:sz w:val="28"/>
          <w:szCs w:val="28"/>
        </w:rPr>
        <w:t>46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814A39" w:rsidRPr="00A94E81" w:rsidTr="005D043D">
        <w:tc>
          <w:tcPr>
            <w:tcW w:w="7621" w:type="dxa"/>
          </w:tcPr>
          <w:p w:rsidR="00814A39" w:rsidRPr="00393943" w:rsidRDefault="005D043D" w:rsidP="003939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393943" w:rsidRPr="00393943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  <w:r w:rsidRPr="0039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394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93943" w:rsidRPr="00393943">
              <w:rPr>
                <w:rFonts w:ascii="Times New Roman" w:hAnsi="Times New Roman" w:cs="Times New Roman"/>
                <w:b/>
                <w:sz w:val="28"/>
                <w:szCs w:val="28"/>
              </w:rPr>
              <w:t>О правовом просвещении и правовом информировании граждан и организаций</w:t>
            </w:r>
            <w:r w:rsidR="0039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3943" w:rsidRPr="00393943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</w:t>
            </w:r>
            <w:r w:rsidRPr="00393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Новоселовского муниципального образования Екатериновского муниципального ра</w:t>
            </w:r>
            <w:r w:rsidR="00E5217A" w:rsidRPr="00393943">
              <w:rPr>
                <w:rFonts w:ascii="Times New Roman" w:hAnsi="Times New Roman" w:cs="Times New Roman"/>
                <w:b/>
                <w:sz w:val="28"/>
                <w:szCs w:val="28"/>
              </w:rPr>
              <w:t>йона Саратовской области</w:t>
            </w:r>
            <w:r w:rsidR="0039394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217A" w:rsidRDefault="00393943" w:rsidP="003C3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750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3C3750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 на территории Саратовской области»,</w:t>
      </w:r>
      <w:bookmarkEnd w:id="0"/>
      <w:r w:rsidRPr="003C3750">
        <w:rPr>
          <w:rFonts w:ascii="Times New Roman" w:hAnsi="Times New Roman"/>
          <w:sz w:val="28"/>
          <w:szCs w:val="28"/>
        </w:rPr>
        <w:t xml:space="preserve"> Уставом </w:t>
      </w:r>
      <w:r w:rsidR="003C3750">
        <w:rPr>
          <w:rFonts w:ascii="Times New Roman" w:hAnsi="Times New Roman"/>
          <w:sz w:val="28"/>
          <w:szCs w:val="28"/>
        </w:rPr>
        <w:t>Новоселовского</w:t>
      </w:r>
      <w:r w:rsidRPr="003C375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3C3750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 w:rsidRPr="003C3750">
        <w:rPr>
          <w:rFonts w:ascii="Times New Roman" w:hAnsi="Times New Roman"/>
          <w:sz w:val="28"/>
          <w:szCs w:val="28"/>
        </w:rPr>
        <w:t xml:space="preserve"> администрация </w:t>
      </w:r>
      <w:r w:rsidR="003C3750">
        <w:rPr>
          <w:rFonts w:ascii="Times New Roman" w:hAnsi="Times New Roman"/>
          <w:sz w:val="28"/>
          <w:szCs w:val="28"/>
        </w:rPr>
        <w:t>Новоселовского</w:t>
      </w:r>
      <w:r w:rsidR="003C3750" w:rsidRPr="003C375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C3750" w:rsidRDefault="003C3750" w:rsidP="003C37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5D043D" w:rsidRPr="00A94E81" w:rsidRDefault="005D043D" w:rsidP="005D04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393943" w:rsidRPr="00393943">
        <w:rPr>
          <w:rFonts w:ascii="Times New Roman" w:hAnsi="Times New Roman" w:cs="Times New Roman"/>
          <w:sz w:val="28"/>
          <w:szCs w:val="28"/>
        </w:rPr>
        <w:t>Положение «О правовом просвещении и правовом информировании граждан и организаций на территории Новоселовского муниципального образования Екатериновского муниципального района Саратовской области»</w:t>
      </w:r>
      <w:r w:rsidR="00CC39C5">
        <w:rPr>
          <w:rFonts w:ascii="Times New Roman" w:hAnsi="Times New Roman" w:cs="Times New Roman"/>
          <w:sz w:val="28"/>
          <w:szCs w:val="28"/>
        </w:rPr>
        <w:t>,</w:t>
      </w:r>
      <w:r w:rsidR="00393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94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CC39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A94E81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5D043D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E81">
        <w:rPr>
          <w:rFonts w:ascii="Times New Roman" w:hAnsi="Times New Roman"/>
          <w:sz w:val="28"/>
          <w:szCs w:val="28"/>
        </w:rPr>
        <w:t xml:space="preserve">2.Настоящее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393943" w:rsidRDefault="005D043D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3.Обнародовать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393943" w:rsidRPr="00393943" w:rsidRDefault="00393943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sz w:val="28"/>
          <w:szCs w:val="28"/>
        </w:rPr>
      </w:pPr>
      <w:r w:rsidRPr="00393943">
        <w:rPr>
          <w:rFonts w:ascii="Times New Roman" w:hAnsi="Times New Roman"/>
          <w:color w:val="000000"/>
          <w:spacing w:val="-9"/>
          <w:sz w:val="28"/>
          <w:szCs w:val="28"/>
        </w:rPr>
        <w:t>4.</w:t>
      </w:r>
      <w:r w:rsidRPr="00393943">
        <w:rPr>
          <w:rStyle w:val="aa"/>
          <w:rFonts w:ascii="Times New Roman" w:hAnsi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Pr="00A94E81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от </w:t>
      </w:r>
      <w:r w:rsidR="003C3750">
        <w:rPr>
          <w:rFonts w:ascii="Times New Roman" w:hAnsi="Times New Roman" w:cs="Times New Roman"/>
          <w:sz w:val="24"/>
          <w:szCs w:val="24"/>
        </w:rPr>
        <w:t>22</w:t>
      </w:r>
      <w:r w:rsidR="00CD5106">
        <w:rPr>
          <w:rFonts w:ascii="Times New Roman" w:hAnsi="Times New Roman" w:cs="Times New Roman"/>
          <w:sz w:val="24"/>
          <w:szCs w:val="24"/>
        </w:rPr>
        <w:t>.12.2023</w:t>
      </w:r>
      <w:r w:rsidR="005D2EEC" w:rsidRPr="00A94E81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A94E81">
        <w:rPr>
          <w:rFonts w:ascii="Times New Roman" w:hAnsi="Times New Roman" w:cs="Times New Roman"/>
          <w:sz w:val="24"/>
          <w:szCs w:val="24"/>
        </w:rPr>
        <w:t>г</w:t>
      </w:r>
      <w:r w:rsidR="005D2EEC" w:rsidRPr="00A94E81">
        <w:rPr>
          <w:rFonts w:ascii="Times New Roman" w:hAnsi="Times New Roman" w:cs="Times New Roman"/>
          <w:sz w:val="24"/>
          <w:szCs w:val="24"/>
        </w:rPr>
        <w:t>ода</w:t>
      </w:r>
      <w:r w:rsidR="004231DB">
        <w:rPr>
          <w:rFonts w:ascii="Times New Roman" w:hAnsi="Times New Roman" w:cs="Times New Roman"/>
          <w:sz w:val="24"/>
          <w:szCs w:val="24"/>
        </w:rPr>
        <w:t xml:space="preserve"> №</w:t>
      </w:r>
      <w:r w:rsidR="003C3750">
        <w:rPr>
          <w:rFonts w:ascii="Times New Roman" w:hAnsi="Times New Roman" w:cs="Times New Roman"/>
          <w:sz w:val="24"/>
          <w:szCs w:val="24"/>
        </w:rPr>
        <w:t>46</w:t>
      </w:r>
    </w:p>
    <w:p w:rsidR="00B52B9B" w:rsidRDefault="00B52B9B" w:rsidP="003C3750">
      <w:pPr>
        <w:spacing w:after="0" w:line="240" w:lineRule="auto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</w:p>
    <w:p w:rsidR="003C3750" w:rsidRPr="003C3750" w:rsidRDefault="003C3750" w:rsidP="003C3750">
      <w:pPr>
        <w:spacing w:after="0" w:line="240" w:lineRule="auto"/>
        <w:jc w:val="center"/>
        <w:rPr>
          <w:rStyle w:val="aa"/>
          <w:rFonts w:ascii="Times New Roman" w:eastAsia="Arial" w:hAnsi="Times New Roman" w:cs="Times New Roman"/>
          <w:sz w:val="28"/>
          <w:szCs w:val="28"/>
        </w:rPr>
      </w:pPr>
      <w:r w:rsidRPr="003C3750">
        <w:rPr>
          <w:rStyle w:val="aa"/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C3750" w:rsidRPr="003C3750" w:rsidRDefault="003C3750" w:rsidP="003C3750">
      <w:pPr>
        <w:spacing w:after="0" w:line="240" w:lineRule="auto"/>
        <w:jc w:val="center"/>
        <w:rPr>
          <w:rStyle w:val="aa"/>
          <w:rFonts w:ascii="Times New Roman" w:eastAsia="Arial" w:hAnsi="Times New Roman" w:cs="Times New Roman"/>
          <w:sz w:val="28"/>
          <w:szCs w:val="28"/>
        </w:rPr>
      </w:pPr>
      <w:r w:rsidRPr="00393943">
        <w:rPr>
          <w:rFonts w:ascii="Times New Roman" w:hAnsi="Times New Roman" w:cs="Times New Roman"/>
          <w:b/>
          <w:sz w:val="28"/>
          <w:szCs w:val="28"/>
        </w:rPr>
        <w:t>О правовом просвещении и правовом информировании граждан и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943">
        <w:rPr>
          <w:rFonts w:ascii="Times New Roman" w:hAnsi="Times New Roman" w:cs="Times New Roman"/>
          <w:b/>
          <w:sz w:val="28"/>
          <w:szCs w:val="28"/>
        </w:rPr>
        <w:t>на территории Новоселовского муниципального образования Екатериновского муниципального района Саратовской области</w:t>
      </w:r>
      <w:r w:rsidRPr="003C3750">
        <w:rPr>
          <w:rStyle w:val="aa"/>
          <w:rFonts w:ascii="Times New Roman" w:hAnsi="Times New Roman" w:cs="Times New Roman"/>
          <w:sz w:val="28"/>
          <w:szCs w:val="28"/>
        </w:rPr>
        <w:t> </w:t>
      </w:r>
    </w:p>
    <w:p w:rsidR="00B52B9B" w:rsidRDefault="00B52B9B" w:rsidP="003C3750">
      <w:pPr>
        <w:spacing w:after="0" w:line="240" w:lineRule="auto"/>
        <w:jc w:val="center"/>
        <w:rPr>
          <w:rStyle w:val="aa"/>
          <w:rFonts w:ascii="Times New Roman" w:hAnsi="Times New Roman" w:cs="Times New Roman"/>
          <w:b/>
          <w:bCs/>
          <w:sz w:val="28"/>
          <w:szCs w:val="28"/>
        </w:rPr>
      </w:pPr>
    </w:p>
    <w:p w:rsidR="003C3750" w:rsidRPr="003C3750" w:rsidRDefault="003C3750" w:rsidP="003C3750">
      <w:pPr>
        <w:spacing w:after="0" w:line="240" w:lineRule="auto"/>
        <w:jc w:val="center"/>
        <w:rPr>
          <w:rStyle w:val="aa"/>
          <w:rFonts w:ascii="Times New Roman" w:eastAsia="Arial" w:hAnsi="Times New Roman" w:cs="Times New Roman"/>
          <w:sz w:val="28"/>
          <w:szCs w:val="28"/>
        </w:rPr>
      </w:pPr>
      <w:r w:rsidRPr="003C3750">
        <w:rPr>
          <w:rStyle w:val="aa"/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3750" w:rsidRPr="003C3750" w:rsidRDefault="003C3750" w:rsidP="003C3750">
      <w:pPr>
        <w:spacing w:after="0" w:line="240" w:lineRule="auto"/>
        <w:ind w:firstLine="709"/>
        <w:jc w:val="both"/>
        <w:rPr>
          <w:rStyle w:val="aa"/>
          <w:rFonts w:ascii="Times New Roman" w:eastAsia="Times New Roman" w:hAnsi="Times New Roman" w:cs="Times New Roman"/>
          <w:sz w:val="28"/>
          <w:szCs w:val="28"/>
        </w:rPr>
      </w:pPr>
      <w:r w:rsidRPr="003C3750">
        <w:rPr>
          <w:rStyle w:val="aa"/>
          <w:rFonts w:ascii="Times New Roman" w:hAnsi="Times New Roman" w:cs="Times New Roman"/>
          <w:sz w:val="28"/>
          <w:szCs w:val="28"/>
        </w:rPr>
        <w:t>1.1. Настоящее Положение в соответствии с Федеральным </w:t>
      </w:r>
      <w:r w:rsidRPr="003C3750">
        <w:rPr>
          <w:rStyle w:val="Hyperlink0"/>
          <w:rFonts w:eastAsia="Arial Unicode MS"/>
          <w:sz w:val="28"/>
          <w:szCs w:val="28"/>
        </w:rPr>
        <w:t>законом</w:t>
      </w:r>
      <w:r w:rsidRPr="003C3750">
        <w:rPr>
          <w:rStyle w:val="aa"/>
          <w:rFonts w:ascii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r w:rsidRPr="003C3750">
        <w:rPr>
          <w:rStyle w:val="Hyperlink0"/>
          <w:rFonts w:eastAsia="Arial Unicode MS"/>
          <w:sz w:val="28"/>
          <w:szCs w:val="28"/>
        </w:rPr>
        <w:t>законом</w:t>
      </w:r>
      <w:r w:rsidRPr="003C3750">
        <w:rPr>
          <w:rStyle w:val="aa"/>
          <w:rFonts w:ascii="Times New Roman" w:hAnsi="Times New Roman" w:cs="Times New Roman"/>
          <w:sz w:val="28"/>
          <w:szCs w:val="28"/>
        </w:rPr>
        <w:t xml:space="preserve"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Pr="003C3750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3C3750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3C3750" w:rsidRPr="003C3750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750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организации работы администрации Новоселовского муниципального образования Екатериновского муниципального района Саратовской области по правовому просвещению и правовому информированию населения в целях профилактики правонарушений.</w:t>
      </w:r>
    </w:p>
    <w:p w:rsidR="003C3750" w:rsidRPr="003C3750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750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B52B9B" w:rsidRDefault="00B52B9B" w:rsidP="003C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750" w:rsidRPr="003C3750" w:rsidRDefault="003C3750" w:rsidP="003C3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750">
        <w:rPr>
          <w:rFonts w:ascii="Times New Roman" w:hAnsi="Times New Roman" w:cs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3C3750" w:rsidRPr="003C3750" w:rsidRDefault="003C3750" w:rsidP="003C3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750">
        <w:rPr>
          <w:rFonts w:ascii="Times New Roman" w:hAnsi="Times New Roman" w:cs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3C3750" w:rsidRPr="003C3750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750">
        <w:rPr>
          <w:rFonts w:ascii="Times New Roman" w:hAnsi="Times New Roman" w:cs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3C3750" w:rsidRPr="002135AA" w:rsidRDefault="00B52B9B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-</w:t>
      </w:r>
      <w:r w:rsidR="003C3750" w:rsidRPr="002135AA">
        <w:rPr>
          <w:rFonts w:ascii="Times New Roman" w:hAnsi="Times New Roman" w:cs="Times New Roman"/>
          <w:sz w:val="28"/>
          <w:szCs w:val="28"/>
        </w:rPr>
        <w:t>размещение информационных, праворазъяснительных материалов на сайте  администрации Екатериновского муниципального района Саратовской области в информационно-телекоммуникационной сети «Интернет»</w:t>
      </w:r>
      <w:r w:rsidR="002135AA" w:rsidRPr="002135AA">
        <w:rPr>
          <w:rFonts w:ascii="Times New Roman" w:hAnsi="Times New Roman" w:cs="Times New Roman"/>
          <w:sz w:val="28"/>
          <w:szCs w:val="28"/>
        </w:rPr>
        <w:t>, во вкладке Новоселовского муниципального образования</w:t>
      </w:r>
      <w:r w:rsidR="003C3750" w:rsidRPr="002135AA">
        <w:rPr>
          <w:rFonts w:ascii="Times New Roman" w:hAnsi="Times New Roman" w:cs="Times New Roman"/>
          <w:sz w:val="28"/>
          <w:szCs w:val="28"/>
        </w:rPr>
        <w:t>;</w:t>
      </w:r>
    </w:p>
    <w:p w:rsidR="003C3750" w:rsidRPr="002135AA" w:rsidRDefault="00B52B9B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-</w:t>
      </w:r>
      <w:r w:rsidR="003C3750" w:rsidRPr="002135AA">
        <w:rPr>
          <w:rFonts w:ascii="Times New Roman" w:hAnsi="Times New Roman" w:cs="Times New Roman"/>
          <w:sz w:val="28"/>
          <w:szCs w:val="28"/>
        </w:rPr>
        <w:t>изготовление информационных буклетов, брошюр, памяток;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-проведение лекций, встреч, бесед, семинаров и иных мероприятий с участием населения.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lastRenderedPageBreak/>
        <w:t>2.3. В целях организации работы по правовому просве</w:t>
      </w:r>
      <w:r w:rsidR="00B52B9B" w:rsidRPr="002135AA">
        <w:rPr>
          <w:rFonts w:ascii="Times New Roman" w:hAnsi="Times New Roman" w:cs="Times New Roman"/>
          <w:sz w:val="28"/>
          <w:szCs w:val="28"/>
        </w:rPr>
        <w:t>щению и правовому информированию</w:t>
      </w:r>
      <w:r w:rsidRPr="002135AA">
        <w:rPr>
          <w:rFonts w:ascii="Times New Roman" w:hAnsi="Times New Roman" w:cs="Times New Roman"/>
          <w:sz w:val="28"/>
          <w:szCs w:val="28"/>
        </w:rPr>
        <w:t xml:space="preserve"> населения распоряжением </w:t>
      </w:r>
      <w:r w:rsidR="00B52B9B" w:rsidRPr="002135AA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2135AA">
        <w:rPr>
          <w:rFonts w:ascii="Times New Roman" w:hAnsi="Times New Roman" w:cs="Times New Roman"/>
          <w:sz w:val="28"/>
          <w:szCs w:val="28"/>
        </w:rPr>
        <w:t>администрации </w:t>
      </w:r>
      <w:r w:rsidR="00B52B9B" w:rsidRPr="002135AA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</w:t>
      </w:r>
      <w:r w:rsidRPr="002135AA">
        <w:rPr>
          <w:rFonts w:ascii="Times New Roman" w:hAnsi="Times New Roman" w:cs="Times New Roman"/>
          <w:sz w:val="28"/>
          <w:szCs w:val="28"/>
        </w:rPr>
        <w:t xml:space="preserve">назначается должностное лицо администрации  </w:t>
      </w:r>
      <w:r w:rsidR="00B52B9B" w:rsidRPr="002135A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135AA">
        <w:rPr>
          <w:rFonts w:ascii="Times New Roman" w:hAnsi="Times New Roman" w:cs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51"/>
      <w:bookmarkEnd w:id="1"/>
      <w:r w:rsidRPr="002135AA">
        <w:rPr>
          <w:rFonts w:ascii="Times New Roman" w:hAnsi="Times New Roman" w:cs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B52B9B" w:rsidRPr="002135A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135AA">
        <w:rPr>
          <w:rFonts w:ascii="Times New Roman" w:hAnsi="Times New Roman" w:cs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B52B9B" w:rsidRPr="002135AA" w:rsidRDefault="00B52B9B" w:rsidP="00B5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9B" w:rsidRPr="002135AA" w:rsidRDefault="003C3750" w:rsidP="00B52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5AA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по размещению информационных,</w:t>
      </w:r>
      <w:r w:rsidR="00B52B9B" w:rsidRPr="00213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35AA">
        <w:rPr>
          <w:rFonts w:ascii="Times New Roman" w:hAnsi="Times New Roman" w:cs="Times New Roman"/>
          <w:b/>
          <w:bCs/>
          <w:sz w:val="28"/>
          <w:szCs w:val="28"/>
        </w:rPr>
        <w:t>праворазъяснительных материалов</w:t>
      </w:r>
      <w:r w:rsidR="00B52B9B" w:rsidRPr="00213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C3750" w:rsidRPr="002135AA" w:rsidRDefault="003C3750" w:rsidP="00B52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5AA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 xml:space="preserve">3.1. На сайте администрации </w:t>
      </w:r>
      <w:r w:rsidR="002135AA" w:rsidRPr="002135AA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в информационно-телекоммуникационной сети «Интернет», во вкладке Новоселовского муниципального образования </w:t>
      </w:r>
      <w:r w:rsidRPr="002135AA">
        <w:rPr>
          <w:rFonts w:ascii="Times New Roman" w:hAnsi="Times New Roman" w:cs="Times New Roman"/>
          <w:sz w:val="28"/>
          <w:szCs w:val="28"/>
        </w:rPr>
        <w:t>создается отдельный раздел, на котором обеспечивается размещение информационных, праворазъяснительных материалов.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3.3. Информационные, праворазъяснительные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B52B9B" w:rsidRPr="002135AA" w:rsidRDefault="00B52B9B" w:rsidP="00B5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750" w:rsidRPr="002135AA" w:rsidRDefault="003C3750" w:rsidP="00B52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5AA">
        <w:rPr>
          <w:rFonts w:ascii="Times New Roman" w:hAnsi="Times New Roman" w:cs="Times New Roman"/>
          <w:b/>
          <w:bCs/>
          <w:sz w:val="28"/>
          <w:szCs w:val="28"/>
        </w:rPr>
        <w:t>4. Изготовление и распространение информационных</w:t>
      </w:r>
      <w:r w:rsidR="00B52B9B" w:rsidRPr="002135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135AA">
        <w:rPr>
          <w:rFonts w:ascii="Times New Roman" w:hAnsi="Times New Roman" w:cs="Times New Roman"/>
          <w:b/>
          <w:bCs/>
          <w:sz w:val="28"/>
          <w:szCs w:val="28"/>
        </w:rPr>
        <w:t>буклетов,</w:t>
      </w:r>
      <w:r w:rsidR="00B52B9B" w:rsidRPr="002135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35AA">
        <w:rPr>
          <w:rFonts w:ascii="Times New Roman" w:hAnsi="Times New Roman" w:cs="Times New Roman"/>
          <w:b/>
          <w:bCs/>
          <w:sz w:val="28"/>
          <w:szCs w:val="28"/>
        </w:rPr>
        <w:t>брошюр, памяток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- в здании администрации </w:t>
      </w:r>
      <w:r w:rsidR="00B52B9B" w:rsidRPr="002135A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135AA">
        <w:rPr>
          <w:rFonts w:ascii="Times New Roman" w:hAnsi="Times New Roman" w:cs="Times New Roman"/>
          <w:sz w:val="28"/>
          <w:szCs w:val="28"/>
        </w:rPr>
        <w:t xml:space="preserve"> путем раздачи гражданам;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lastRenderedPageBreak/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- иными средствами и способами.</w:t>
      </w:r>
    </w:p>
    <w:p w:rsidR="00B52B9B" w:rsidRPr="002135AA" w:rsidRDefault="00B52B9B" w:rsidP="003C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50" w:rsidRPr="002135AA" w:rsidRDefault="003C3750" w:rsidP="003C3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AA">
        <w:rPr>
          <w:rFonts w:ascii="Times New Roman" w:hAnsi="Times New Roman" w:cs="Times New Roman"/>
          <w:b/>
          <w:sz w:val="28"/>
          <w:szCs w:val="28"/>
        </w:rPr>
        <w:t>5. Проведение лекций, встреч, бесед, семинаров</w:t>
      </w:r>
    </w:p>
    <w:p w:rsidR="00B52B9B" w:rsidRPr="002135AA" w:rsidRDefault="003C3750" w:rsidP="00B52B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AA">
        <w:rPr>
          <w:rFonts w:ascii="Times New Roman" w:hAnsi="Times New Roman" w:cs="Times New Roman"/>
          <w:b/>
          <w:sz w:val="28"/>
          <w:szCs w:val="28"/>
        </w:rPr>
        <w:t>и иных мероприятий с участием граждан</w:t>
      </w:r>
    </w:p>
    <w:p w:rsidR="003C3750" w:rsidRPr="002135AA" w:rsidRDefault="003C3750" w:rsidP="00B52B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B52B9B" w:rsidRPr="002135A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135AA">
        <w:rPr>
          <w:rFonts w:ascii="Times New Roman" w:hAnsi="Times New Roman" w:cs="Times New Roman"/>
          <w:sz w:val="28"/>
          <w:szCs w:val="28"/>
        </w:rPr>
        <w:t>.</w:t>
      </w:r>
    </w:p>
    <w:p w:rsidR="003C3750" w:rsidRPr="002135AA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r w:rsidR="002135AA" w:rsidRPr="002135AA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 в информационно-телекоммуникационной сети «Интернет», во вкладке Новоселовского муниципального образования</w:t>
      </w:r>
      <w:r w:rsidRPr="002135AA">
        <w:rPr>
          <w:rFonts w:ascii="Times New Roman" w:hAnsi="Times New Roman" w:cs="Times New Roman"/>
          <w:sz w:val="28"/>
          <w:szCs w:val="28"/>
        </w:rPr>
        <w:t>.</w:t>
      </w:r>
    </w:p>
    <w:p w:rsidR="003C3750" w:rsidRPr="003C3750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5AA">
        <w:rPr>
          <w:rFonts w:ascii="Times New Roman" w:hAnsi="Times New Roman" w:cs="Times New Roman"/>
          <w:sz w:val="28"/>
          <w:szCs w:val="28"/>
        </w:rPr>
        <w:t>5.3. Указанная в пункте 5.2 настоящего Положения информация размещается не позднее чем за 15 суток до дня проведения соответствующего</w:t>
      </w:r>
      <w:r w:rsidRPr="003C3750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C3750" w:rsidRPr="003C3750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750">
        <w:rPr>
          <w:rFonts w:ascii="Times New Roman" w:hAnsi="Times New Roman" w:cs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B52B9B" w:rsidRDefault="00B52B9B" w:rsidP="003C37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750" w:rsidRPr="003C3750" w:rsidRDefault="003C3750" w:rsidP="003C3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3750">
        <w:rPr>
          <w:rFonts w:ascii="Times New Roman" w:hAnsi="Times New Roman" w:cs="Times New Roman"/>
          <w:b/>
          <w:bCs/>
          <w:sz w:val="28"/>
          <w:szCs w:val="28"/>
        </w:rPr>
        <w:t>6. Контроль за соблюдением требований настоящего Положения</w:t>
      </w:r>
    </w:p>
    <w:p w:rsidR="003C3750" w:rsidRPr="003C3750" w:rsidRDefault="003C3750" w:rsidP="003C3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3750">
        <w:rPr>
          <w:rFonts w:ascii="Times New Roman" w:hAnsi="Times New Roman" w:cs="Times New Roman"/>
          <w:sz w:val="28"/>
          <w:szCs w:val="28"/>
        </w:rPr>
        <w:t xml:space="preserve">6.1. Контроль за соблюдением требований настоящего Положения осуществляется  </w:t>
      </w:r>
      <w:r w:rsidR="00B52B9B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B52B9B" w:rsidRPr="003C3750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3C3750">
        <w:rPr>
          <w:rFonts w:ascii="Times New Roman" w:hAnsi="Times New Roman" w:cs="Times New Roman"/>
          <w:sz w:val="28"/>
          <w:szCs w:val="28"/>
        </w:rPr>
        <w:t>.</w:t>
      </w:r>
    </w:p>
    <w:p w:rsidR="00A94E81" w:rsidRPr="003C3750" w:rsidRDefault="003C3750" w:rsidP="00B52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750">
        <w:rPr>
          <w:rFonts w:ascii="Times New Roman" w:hAnsi="Times New Roman" w:cs="Times New Roman"/>
          <w:sz w:val="28"/>
          <w:szCs w:val="28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B52B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2B9B" w:rsidRPr="003C3750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области.</w:t>
      </w:r>
    </w:p>
    <w:sectPr w:rsidR="00A94E81" w:rsidRPr="003C3750" w:rsidSect="00FE66BC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E5D" w:rsidRDefault="00E64E5D" w:rsidP="00FE66BC">
      <w:pPr>
        <w:spacing w:after="0" w:line="240" w:lineRule="auto"/>
      </w:pPr>
      <w:r>
        <w:separator/>
      </w:r>
    </w:p>
  </w:endnote>
  <w:endnote w:type="continuationSeparator" w:id="1">
    <w:p w:rsidR="00E64E5D" w:rsidRDefault="00E64E5D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2117BD">
        <w:pPr>
          <w:pStyle w:val="a8"/>
          <w:jc w:val="right"/>
        </w:pPr>
        <w:fldSimple w:instr=" PAGE   \* MERGEFORMAT ">
          <w:r w:rsidR="002135AA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E5D" w:rsidRDefault="00E64E5D" w:rsidP="00FE66BC">
      <w:pPr>
        <w:spacing w:after="0" w:line="240" w:lineRule="auto"/>
      </w:pPr>
      <w:r>
        <w:separator/>
      </w:r>
    </w:p>
  </w:footnote>
  <w:footnote w:type="continuationSeparator" w:id="1">
    <w:p w:rsidR="00E64E5D" w:rsidRDefault="00E64E5D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2CA7"/>
    <w:rsid w:val="000957DB"/>
    <w:rsid w:val="000F0997"/>
    <w:rsid w:val="00116DFF"/>
    <w:rsid w:val="001E32B5"/>
    <w:rsid w:val="002117BD"/>
    <w:rsid w:val="002135AA"/>
    <w:rsid w:val="00270555"/>
    <w:rsid w:val="0027294A"/>
    <w:rsid w:val="0032757A"/>
    <w:rsid w:val="00332E98"/>
    <w:rsid w:val="00390C00"/>
    <w:rsid w:val="00393943"/>
    <w:rsid w:val="003C3750"/>
    <w:rsid w:val="003E6753"/>
    <w:rsid w:val="003F1DAE"/>
    <w:rsid w:val="004231DB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043D"/>
    <w:rsid w:val="005D2EEC"/>
    <w:rsid w:val="005F4053"/>
    <w:rsid w:val="006220F2"/>
    <w:rsid w:val="00642D6B"/>
    <w:rsid w:val="00652FA3"/>
    <w:rsid w:val="006C13DE"/>
    <w:rsid w:val="00715DE0"/>
    <w:rsid w:val="00733493"/>
    <w:rsid w:val="00774543"/>
    <w:rsid w:val="007D7C35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0C20"/>
    <w:rsid w:val="00953447"/>
    <w:rsid w:val="00967FB5"/>
    <w:rsid w:val="00976E0A"/>
    <w:rsid w:val="0099782A"/>
    <w:rsid w:val="009B7E2B"/>
    <w:rsid w:val="009E7920"/>
    <w:rsid w:val="00A07CB1"/>
    <w:rsid w:val="00A3679E"/>
    <w:rsid w:val="00A52007"/>
    <w:rsid w:val="00A865AB"/>
    <w:rsid w:val="00A94E81"/>
    <w:rsid w:val="00AA4810"/>
    <w:rsid w:val="00AE0D30"/>
    <w:rsid w:val="00AE274D"/>
    <w:rsid w:val="00AF7E47"/>
    <w:rsid w:val="00B52B9B"/>
    <w:rsid w:val="00BC5DBF"/>
    <w:rsid w:val="00BF009D"/>
    <w:rsid w:val="00BF07F6"/>
    <w:rsid w:val="00BF51A7"/>
    <w:rsid w:val="00C250B3"/>
    <w:rsid w:val="00C26D97"/>
    <w:rsid w:val="00C555E6"/>
    <w:rsid w:val="00C63377"/>
    <w:rsid w:val="00CC39C5"/>
    <w:rsid w:val="00CD5106"/>
    <w:rsid w:val="00CD76B5"/>
    <w:rsid w:val="00D46EDA"/>
    <w:rsid w:val="00D56DBA"/>
    <w:rsid w:val="00D64CB1"/>
    <w:rsid w:val="00D655FD"/>
    <w:rsid w:val="00D80764"/>
    <w:rsid w:val="00D96D5E"/>
    <w:rsid w:val="00DD1FBA"/>
    <w:rsid w:val="00E3087F"/>
    <w:rsid w:val="00E411DE"/>
    <w:rsid w:val="00E5217A"/>
    <w:rsid w:val="00E64E5D"/>
    <w:rsid w:val="00EC4ABC"/>
    <w:rsid w:val="00ED2508"/>
    <w:rsid w:val="00F11B9B"/>
    <w:rsid w:val="00F20113"/>
    <w:rsid w:val="00F35181"/>
    <w:rsid w:val="00F432FA"/>
    <w:rsid w:val="00F62FB1"/>
    <w:rsid w:val="00F954B2"/>
    <w:rsid w:val="00FB27BB"/>
    <w:rsid w:val="00FD4B72"/>
    <w:rsid w:val="00FE12FA"/>
    <w:rsid w:val="00FE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customStyle="1" w:styleId="aa">
    <w:name w:val="Нет"/>
    <w:rsid w:val="00393943"/>
  </w:style>
  <w:style w:type="character" w:customStyle="1" w:styleId="Hyperlink0">
    <w:name w:val="Hyperlink.0"/>
    <w:basedOn w:val="aa"/>
    <w:rsid w:val="00393943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/j61tM7ZajehetrZbRjaCUiWln2OHv9X6IBgDG9jPuo=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7Wzf5CY09ktkxoDk08VLgFem9tXF9tDSp14tB/mzNyGUb5uJXllvznT0hi/MnboX
/gILKhl3dU747hW+ui6Vyg==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VnFHRlvUgctodZgfPG41ndUf+6w=</DigestValue>
      </Reference>
      <Reference URI="/word/endnotes.xml?ContentType=application/vnd.openxmlformats-officedocument.wordprocessingml.endnotes+xml">
        <DigestMethod Algorithm="http://www.w3.org/2000/09/xmldsig#sha1"/>
        <DigestValue>eedmuDah2LiFLE8FKkuSj7QxhZU=</DigestValue>
      </Reference>
      <Reference URI="/word/fontTable.xml?ContentType=application/vnd.openxmlformats-officedocument.wordprocessingml.fontTable+xml">
        <DigestMethod Algorithm="http://www.w3.org/2000/09/xmldsig#sha1"/>
        <DigestValue>4iEuUho4QbjgAckyUHbeJMoSIuw=</DigestValue>
      </Reference>
      <Reference URI="/word/footer1.xml?ContentType=application/vnd.openxmlformats-officedocument.wordprocessingml.footer+xml">
        <DigestMethod Algorithm="http://www.w3.org/2000/09/xmldsig#sha1"/>
        <DigestValue>WDEMJ/8rUMut42NuxWiWjLH8FSs=</DigestValue>
      </Reference>
      <Reference URI="/word/footnotes.xml?ContentType=application/vnd.openxmlformats-officedocument.wordprocessingml.footnotes+xml">
        <DigestMethod Algorithm="http://www.w3.org/2000/09/xmldsig#sha1"/>
        <DigestValue>JmwVb/0M43LaDC/XsI6orWgfsSI=</DigestValue>
      </Reference>
      <Reference URI="/word/numbering.xml?ContentType=application/vnd.openxmlformats-officedocument.wordprocessingml.numbering+xml">
        <DigestMethod Algorithm="http://www.w3.org/2000/09/xmldsig#sha1"/>
        <DigestValue>KQvXTpUWkKus5UpxiEpImc9Jj+Q=</DigestValue>
      </Reference>
      <Reference URI="/word/settings.xml?ContentType=application/vnd.openxmlformats-officedocument.wordprocessingml.settings+xml">
        <DigestMethod Algorithm="http://www.w3.org/2000/09/xmldsig#sha1"/>
        <DigestValue>JJozGEmk0q3feLivfRp88HP/qWI=</DigestValue>
      </Reference>
      <Reference URI="/word/styles.xml?ContentType=application/vnd.openxmlformats-officedocument.wordprocessingml.styles+xml">
        <DigestMethod Algorithm="http://www.w3.org/2000/09/xmldsig#sha1"/>
        <DigestValue>wktCz7Kz1Kg9MmuNp6OrIKR68vw=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2023-12-22T11:45:06Z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4294947808</TotalTime>
  <Pages>1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45</cp:revision>
  <cp:lastPrinted>2023-12-22T10:16:00Z</cp:lastPrinted>
  <dcterms:created xsi:type="dcterms:W3CDTF">2013-02-26T12:44:00Z</dcterms:created>
  <dcterms:modified xsi:type="dcterms:W3CDTF">2023-12-22T10:18:00Z</dcterms:modified>
</cp:coreProperties>
</file>