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64E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964E9" w:rsidRPr="005964E9">
        <w:rPr>
          <w:rFonts w:ascii="Times New Roman" w:hAnsi="Times New Roman" w:cs="Times New Roman"/>
          <w:b/>
          <w:sz w:val="28"/>
          <w:szCs w:val="28"/>
        </w:rPr>
        <w:t>11.12</w:t>
      </w:r>
      <w:r w:rsidR="00296973" w:rsidRPr="005964E9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5964E9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5964E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5964E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5964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5964E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5964E9" w:rsidRPr="005964E9">
        <w:rPr>
          <w:rFonts w:ascii="Times New Roman" w:hAnsi="Times New Roman" w:cs="Times New Roman"/>
          <w:b/>
          <w:sz w:val="28"/>
          <w:szCs w:val="28"/>
        </w:rPr>
        <w:t>43</w:t>
      </w:r>
      <w:r w:rsidR="00296973" w:rsidRPr="005964E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5964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5964E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296973" w:rsidRDefault="002212A4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212A4" w:rsidP="002948FD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212A4">
              <w:rPr>
                <w:b/>
                <w:szCs w:val="28"/>
              </w:rPr>
              <w:t xml:space="preserve">Об </w:t>
            </w:r>
            <w:r w:rsidR="001666C4" w:rsidRPr="002948FD">
              <w:rPr>
                <w:b/>
                <w:szCs w:val="28"/>
              </w:rPr>
              <w:t xml:space="preserve">утверждении </w:t>
            </w:r>
            <w:r w:rsidR="002948FD" w:rsidRPr="002948FD">
              <w:rPr>
                <w:b/>
              </w:rPr>
              <w:t xml:space="preserve">плана мероприятий по реализации Стратегии государственной антинаркотической политики Российской Федерации до 2030 года на территории </w:t>
            </w:r>
            <w:r w:rsidR="006344DA" w:rsidRPr="002948FD">
              <w:rPr>
                <w:b/>
                <w:bCs/>
                <w:szCs w:val="28"/>
              </w:rPr>
              <w:t>Новоселовского</w:t>
            </w:r>
            <w:r w:rsidR="006344DA" w:rsidRPr="00BA3871">
              <w:rPr>
                <w:b/>
                <w:bCs/>
                <w:szCs w:val="28"/>
              </w:rPr>
              <w:t xml:space="preserve"> муниципального образования Екатериновского муниципального района Саратовской области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48FD" w:rsidRDefault="002948FD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8FD">
        <w:rPr>
          <w:rFonts w:ascii="Times New Roman" w:hAnsi="Times New Roman"/>
          <w:sz w:val="28"/>
          <w:szCs w:val="28"/>
        </w:rPr>
        <w:t>Во исполнении пункта 24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N 733</w:t>
      </w:r>
      <w:r w:rsidR="002212A4" w:rsidRPr="002948FD">
        <w:rPr>
          <w:rFonts w:ascii="Times New Roman" w:hAnsi="Times New Roman"/>
          <w:sz w:val="28"/>
          <w:szCs w:val="28"/>
        </w:rPr>
        <w:t>,</w:t>
      </w:r>
      <w:r w:rsidRPr="002948FD">
        <w:rPr>
          <w:rFonts w:ascii="Times New Roman" w:hAnsi="Times New Roman"/>
          <w:sz w:val="28"/>
          <w:szCs w:val="28"/>
        </w:rPr>
        <w:t xml:space="preserve"> руководствуясь</w:t>
      </w:r>
      <w:r w:rsidR="002212A4" w:rsidRPr="002948FD">
        <w:rPr>
          <w:rFonts w:ascii="Times New Roman" w:hAnsi="Times New Roman"/>
          <w:sz w:val="28"/>
          <w:szCs w:val="28"/>
        </w:rPr>
        <w:t xml:space="preserve"> Уставом</w:t>
      </w:r>
      <w:r w:rsidR="001666C4" w:rsidRPr="002948FD">
        <w:rPr>
          <w:rFonts w:ascii="Times New Roman" w:hAnsi="Times New Roman"/>
          <w:sz w:val="28"/>
          <w:szCs w:val="28"/>
        </w:rPr>
        <w:t xml:space="preserve"> </w:t>
      </w:r>
      <w:r w:rsidR="002212A4" w:rsidRPr="002948FD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="006344DA" w:rsidRPr="002948FD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948FD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</w:t>
      </w:r>
      <w:r w:rsidR="002948FD" w:rsidRPr="002948FD">
        <w:rPr>
          <w:rFonts w:ascii="Times New Roman" w:hAnsi="Times New Roman"/>
          <w:sz w:val="28"/>
          <w:szCs w:val="28"/>
        </w:rPr>
        <w:t xml:space="preserve">план мероприятий по реализации Стратегии государственной антинаркотической политики Российской Федерации до 2030 года на территории </w:t>
      </w:r>
      <w:r w:rsidR="002948FD" w:rsidRPr="002948FD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BA3871">
        <w:rPr>
          <w:rFonts w:ascii="Times New Roman" w:hAnsi="Times New Roman"/>
          <w:sz w:val="28"/>
          <w:szCs w:val="28"/>
        </w:rPr>
        <w:t>,</w:t>
      </w:r>
      <w:r w:rsidR="001666C4" w:rsidRPr="002212A4">
        <w:rPr>
          <w:rFonts w:ascii="Times New Roman" w:hAnsi="Times New Roman"/>
          <w:sz w:val="28"/>
          <w:szCs w:val="28"/>
        </w:rPr>
        <w:t xml:space="preserve"> </w:t>
      </w:r>
      <w:r w:rsidR="00BA3871" w:rsidRPr="00BA3871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1666C4" w:rsidRPr="002212A4">
        <w:rPr>
          <w:rFonts w:ascii="Times New Roman" w:hAnsi="Times New Roman"/>
          <w:sz w:val="28"/>
          <w:szCs w:val="28"/>
        </w:rPr>
        <w:t>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BA3871">
        <w:rPr>
          <w:rFonts w:ascii="Times New Roman" w:hAnsi="Times New Roman" w:cs="Times New Roman"/>
          <w:sz w:val="28"/>
          <w:szCs w:val="28"/>
        </w:rPr>
        <w:t>ования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264" w:rsidRDefault="0078026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26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780264" w:rsidRDefault="00780264" w:rsidP="00780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344DA" w:rsidRPr="00B333A4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A4"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="00B333A4" w:rsidRPr="003348C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6344DA" w:rsidRPr="003348C5" w:rsidRDefault="00B333A4" w:rsidP="00780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>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780264">
        <w:rPr>
          <w:rFonts w:ascii="Times New Roman" w:hAnsi="Times New Roman" w:cs="Times New Roman"/>
          <w:sz w:val="24"/>
          <w:szCs w:val="24"/>
        </w:rPr>
        <w:t>11.12</w:t>
      </w:r>
      <w:r w:rsidR="00164222" w:rsidRPr="003348C5">
        <w:rPr>
          <w:rFonts w:ascii="Times New Roman" w:hAnsi="Times New Roman" w:cs="Times New Roman"/>
          <w:sz w:val="24"/>
          <w:szCs w:val="24"/>
        </w:rPr>
        <w:t>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780264">
        <w:rPr>
          <w:rFonts w:ascii="Times New Roman" w:hAnsi="Times New Roman" w:cs="Times New Roman"/>
          <w:sz w:val="24"/>
          <w:szCs w:val="24"/>
        </w:rPr>
        <w:t xml:space="preserve"> №43</w:t>
      </w:r>
    </w:p>
    <w:p w:rsidR="00780264" w:rsidRDefault="00780264" w:rsidP="002948F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948FD" w:rsidRPr="002948FD" w:rsidRDefault="002948FD" w:rsidP="002948F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48FD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2948FD" w:rsidRPr="006F6ACF" w:rsidRDefault="006F6ACF" w:rsidP="006F6AC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6ACF">
        <w:rPr>
          <w:rFonts w:ascii="Times New Roman" w:hAnsi="Times New Roman" w:cs="Times New Roman"/>
          <w:color w:val="auto"/>
          <w:sz w:val="28"/>
          <w:szCs w:val="28"/>
        </w:rPr>
        <w:t>мероприятий по реализации Стратегии государственной антинаркотической политики Российской Федерации до 2030 года на территории Новоселовского муниципального образования Екатериновского муниципального района Саратовской области</w:t>
      </w:r>
    </w:p>
    <w:tbl>
      <w:tblPr>
        <w:tblW w:w="98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543"/>
        <w:gridCol w:w="3596"/>
        <w:gridCol w:w="2289"/>
      </w:tblGrid>
      <w:tr w:rsidR="002948FD" w:rsidRPr="00296FEF" w:rsidTr="006F6ACF">
        <w:trPr>
          <w:trHeight w:val="221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6F6ACF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№</w:t>
            </w:r>
            <w:r w:rsidR="002948FD" w:rsidRPr="00296FEF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Основные направления государственной антинаркотической политики и меры по ее реализации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Содержание мероприятий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Исполнители</w:t>
            </w:r>
          </w:p>
        </w:tc>
      </w:tr>
      <w:tr w:rsidR="002948FD" w:rsidRPr="00296FEF" w:rsidTr="006F6ACF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Совершенствование механизмов выявления незаконных посевов и очагов произрастания, дикорастущих наркосодержащих растений, а также методов уничтожения дикорастущих наркосодержащих растений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Выявление и ликвидация очагов произрастания дикорастущих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наркосодержащих растений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Участковый уполномоченный полиции,</w:t>
            </w:r>
          </w:p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Глава администрации</w:t>
            </w:r>
            <w:r w:rsidR="006F6ACF" w:rsidRPr="00296FEF">
              <w:rPr>
                <w:sz w:val="26"/>
                <w:szCs w:val="26"/>
              </w:rPr>
              <w:t xml:space="preserve"> Новоселовского МО</w:t>
            </w:r>
          </w:p>
        </w:tc>
      </w:tr>
      <w:tr w:rsidR="002948FD" w:rsidRPr="00296FEF" w:rsidTr="006F6ACF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Привлечение гражданского общества, включая общественные организации, к решению задач, предусмотренных Стратегией, а также стимулирование их к активному участию в такой работе.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Проведение социальной рекламы, размещение информационных материалов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Специалисты администрации</w:t>
            </w:r>
            <w:r w:rsidR="006F6ACF" w:rsidRPr="00296FEF">
              <w:rPr>
                <w:sz w:val="26"/>
                <w:szCs w:val="26"/>
              </w:rPr>
              <w:t xml:space="preserve"> Новоселовского МО</w:t>
            </w:r>
          </w:p>
        </w:tc>
      </w:tr>
      <w:tr w:rsidR="002948FD" w:rsidRPr="00296FEF" w:rsidTr="006F6ACF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Развитие инфраструктуры форм и методов первичной профилактики незаконного потребления наркотиков, а также методик профилактики противоправного поведения несовершеннолетних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профилактической работы с несовершеннолетними, состоящими на учете.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и проведение рейдов по контролю за условиями проживания несовершеннолетних в семьях, где родители осуждены за незаконный оборот наркотиков, для организации социального патронажа семей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Участковый уполномоченный полиции,</w:t>
            </w:r>
          </w:p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Глава администрации,</w:t>
            </w:r>
          </w:p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Специалисты администрации</w:t>
            </w:r>
            <w:r w:rsidR="006F6ACF" w:rsidRPr="00296FEF">
              <w:rPr>
                <w:sz w:val="26"/>
                <w:szCs w:val="26"/>
              </w:rPr>
              <w:t xml:space="preserve"> Новоселовского МО</w:t>
            </w:r>
          </w:p>
        </w:tc>
      </w:tr>
      <w:tr w:rsidR="002948FD" w:rsidRPr="00296FEF" w:rsidTr="006F6ACF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 xml:space="preserve">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 практики гражданско-патриотического, духовно-нравственного воспитания граждан, в особенности детей </w:t>
            </w:r>
            <w:r w:rsidRPr="00296FEF">
              <w:rPr>
                <w:sz w:val="26"/>
                <w:szCs w:val="26"/>
              </w:rPr>
              <w:lastRenderedPageBreak/>
              <w:t>и молодежи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lastRenderedPageBreak/>
              <w:t>Организация и проведение физкультурно-массовых мероприятий, направленных на профилактику наркомании и пропаганду здорового образа жизни. Организация и проведение комплекса мероприятий по профилактике наркомании, алкоголизма и табакокурения, приуроченных: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lastRenderedPageBreak/>
              <w:t>- ко Всемирному дню борьбы с наркоманией;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ко Всемирному дню здоровья;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ко Всемирному дню без табака;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 Международному дню борьбы с наркоманией и наркобизнесом;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 Международному дню отказа от курения;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ко Всемирному дню борьбы со СПИДом.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6F6ACF" w:rsidRPr="00296FEF" w:rsidRDefault="006F6ACF" w:rsidP="006F6ACF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lastRenderedPageBreak/>
              <w:t>Директор МОУ СОШ с.Новоселовка</w:t>
            </w:r>
            <w:r w:rsidR="002948FD" w:rsidRPr="00296FEF">
              <w:rPr>
                <w:sz w:val="26"/>
                <w:szCs w:val="26"/>
              </w:rPr>
              <w:t xml:space="preserve"> </w:t>
            </w:r>
            <w:r w:rsidRPr="00296FEF">
              <w:rPr>
                <w:sz w:val="26"/>
                <w:szCs w:val="26"/>
              </w:rPr>
              <w:t>Екатериновского района Саратовской области</w:t>
            </w:r>
            <w:r w:rsidR="002948FD" w:rsidRPr="00296FEF">
              <w:rPr>
                <w:sz w:val="26"/>
                <w:szCs w:val="26"/>
              </w:rPr>
              <w:t>,</w:t>
            </w:r>
            <w:r w:rsidRPr="00296FEF">
              <w:rPr>
                <w:sz w:val="26"/>
                <w:szCs w:val="26"/>
              </w:rPr>
              <w:t xml:space="preserve"> </w:t>
            </w:r>
          </w:p>
          <w:p w:rsidR="002948FD" w:rsidRPr="00296FEF" w:rsidRDefault="006F6ACF" w:rsidP="006F6ACF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 xml:space="preserve">Директор МОУ СОШ п.Прудовой Екатериновского района Саратовской </w:t>
            </w:r>
            <w:r w:rsidRPr="00296FEF">
              <w:rPr>
                <w:sz w:val="26"/>
                <w:szCs w:val="26"/>
              </w:rPr>
              <w:lastRenderedPageBreak/>
              <w:t>области,</w:t>
            </w:r>
          </w:p>
          <w:p w:rsidR="002948FD" w:rsidRPr="00296FEF" w:rsidRDefault="006F6ACF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Б</w:t>
            </w:r>
            <w:r w:rsidR="002948FD" w:rsidRPr="00296FEF">
              <w:rPr>
                <w:sz w:val="26"/>
                <w:szCs w:val="26"/>
              </w:rPr>
              <w:t>иблиотек</w:t>
            </w:r>
            <w:r w:rsidRPr="00296FEF">
              <w:rPr>
                <w:sz w:val="26"/>
                <w:szCs w:val="26"/>
              </w:rPr>
              <w:t>ари сельских библиотек с.Новоселовка, п.Прудовой, с.Переезд</w:t>
            </w:r>
          </w:p>
        </w:tc>
      </w:tr>
      <w:tr w:rsidR="002948FD" w:rsidRPr="00296FEF" w:rsidTr="006F6ACF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Уделение особого внимания духовно-нравственному воспитанию в образовательных учреждениях,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Проведение лекций, бесед, тематических классных часов с учащимися в образовательном учреждении.</w:t>
            </w:r>
          </w:p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массового показа антинаркотических видеороликов.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6FEF" w:rsidP="00296FEF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Директор МОУ СОШ с.Новоселовка Директор МОУ СОШ п.Прудовой Екатериновского района Саратовской области</w:t>
            </w:r>
          </w:p>
        </w:tc>
      </w:tr>
      <w:tr w:rsidR="002948FD" w:rsidRPr="00296FEF" w:rsidTr="006F6ACF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Совершенствование механизма раннего выявления незаконного потребления наркотиков в образовательных учреждениях, создание условий обязательного участия обучающихся в мероприятиях по раннему выявлению незаконного потребления наркотиков.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Проведение социально-психологического анкетирования учащихся образовательного учреждения на предмет выявления склонности к употреблению наркотических средств и психоактивных веществ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6FEF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 xml:space="preserve">Директор МОУ СОШ с.Новоселовка Директор МОУ СОШ п.Прудовой Екатериновского района Саратовской области </w:t>
            </w:r>
            <w:r w:rsidR="002948FD" w:rsidRPr="00296FEF">
              <w:rPr>
                <w:sz w:val="26"/>
                <w:szCs w:val="26"/>
              </w:rPr>
              <w:t>"</w:t>
            </w:r>
          </w:p>
        </w:tc>
      </w:tr>
      <w:tr w:rsidR="002948FD" w:rsidRPr="00296FEF" w:rsidTr="006F6ACF">
        <w:trPr>
          <w:trHeight w:val="4665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сотрудничества со средствами массовой информации по вопросам антинаркотической пропаганды, направленной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 и последствиях такого потребления.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Освещение в информационно коммуникационной сети "Интернет" проводимой профилактической работы и мероприятий по борьбе с незаконным оборотом наркотиков, а также антинаркотическая пропаганда, направленная на повышение осведомленности граждан в первую очередь несовершеннолетних и их родителей (законных представителей), о рисках, связанных с незаконным потреблением наркотиков и последствиях такого потребления.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2948FD" w:rsidRPr="00296FEF" w:rsidRDefault="002948FD" w:rsidP="00BD063E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Ведущий специалист администрации</w:t>
            </w:r>
            <w:r w:rsidR="00296FEF" w:rsidRPr="00296FEF">
              <w:rPr>
                <w:sz w:val="26"/>
                <w:szCs w:val="26"/>
              </w:rPr>
              <w:t xml:space="preserve"> Новоселовского МО</w:t>
            </w:r>
          </w:p>
        </w:tc>
      </w:tr>
    </w:tbl>
    <w:p w:rsidR="008B0280" w:rsidRPr="008B0280" w:rsidRDefault="008B0280" w:rsidP="006F6ACF">
      <w:pPr>
        <w:rPr>
          <w:sz w:val="28"/>
          <w:szCs w:val="28"/>
        </w:rPr>
      </w:pPr>
    </w:p>
    <w:sectPr w:rsidR="008B0280" w:rsidRPr="008B0280" w:rsidSect="002948FD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33" w:rsidRDefault="00D34633" w:rsidP="00296973">
      <w:pPr>
        <w:spacing w:after="0" w:line="240" w:lineRule="auto"/>
      </w:pPr>
      <w:r>
        <w:separator/>
      </w:r>
    </w:p>
  </w:endnote>
  <w:endnote w:type="continuationSeparator" w:id="1">
    <w:p w:rsidR="00D34633" w:rsidRDefault="00D34633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AB5ED2" w:rsidRDefault="005C3EC8">
        <w:pPr>
          <w:pStyle w:val="a8"/>
          <w:jc w:val="right"/>
        </w:pPr>
        <w:fldSimple w:instr=" PAGE   \* MERGEFORMAT ">
          <w:r w:rsidR="00780264">
            <w:rPr>
              <w:noProof/>
            </w:rPr>
            <w:t>1</w:t>
          </w:r>
        </w:fldSimple>
      </w:p>
    </w:sdtContent>
  </w:sdt>
  <w:p w:rsidR="00AB5ED2" w:rsidRDefault="00AB5E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33" w:rsidRDefault="00D34633" w:rsidP="00296973">
      <w:pPr>
        <w:spacing w:after="0" w:line="240" w:lineRule="auto"/>
      </w:pPr>
      <w:r>
        <w:separator/>
      </w:r>
    </w:p>
  </w:footnote>
  <w:footnote w:type="continuationSeparator" w:id="1">
    <w:p w:rsidR="00D34633" w:rsidRDefault="00D34633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17A70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4222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1E6841"/>
    <w:rsid w:val="00203760"/>
    <w:rsid w:val="00212D72"/>
    <w:rsid w:val="002212A4"/>
    <w:rsid w:val="0022363F"/>
    <w:rsid w:val="00224C0A"/>
    <w:rsid w:val="0023092A"/>
    <w:rsid w:val="002519A9"/>
    <w:rsid w:val="00281D37"/>
    <w:rsid w:val="0029159F"/>
    <w:rsid w:val="002948FD"/>
    <w:rsid w:val="00295D0C"/>
    <w:rsid w:val="00296973"/>
    <w:rsid w:val="00296FEF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5B92"/>
    <w:rsid w:val="003C6E06"/>
    <w:rsid w:val="003D3D4C"/>
    <w:rsid w:val="003F658A"/>
    <w:rsid w:val="00410C94"/>
    <w:rsid w:val="00416981"/>
    <w:rsid w:val="00456270"/>
    <w:rsid w:val="00472FDD"/>
    <w:rsid w:val="004D141D"/>
    <w:rsid w:val="005013B3"/>
    <w:rsid w:val="0051599A"/>
    <w:rsid w:val="00520EDC"/>
    <w:rsid w:val="00550359"/>
    <w:rsid w:val="00562E3C"/>
    <w:rsid w:val="00570534"/>
    <w:rsid w:val="00591314"/>
    <w:rsid w:val="005964E9"/>
    <w:rsid w:val="005B4FF3"/>
    <w:rsid w:val="005C3EC8"/>
    <w:rsid w:val="005C5C02"/>
    <w:rsid w:val="005E1BC3"/>
    <w:rsid w:val="00610CAA"/>
    <w:rsid w:val="0061595F"/>
    <w:rsid w:val="006344DA"/>
    <w:rsid w:val="006442C0"/>
    <w:rsid w:val="00663059"/>
    <w:rsid w:val="00682D52"/>
    <w:rsid w:val="006C233E"/>
    <w:rsid w:val="006D472B"/>
    <w:rsid w:val="006F6ACF"/>
    <w:rsid w:val="00702B4A"/>
    <w:rsid w:val="00702CA5"/>
    <w:rsid w:val="007241F7"/>
    <w:rsid w:val="0072562E"/>
    <w:rsid w:val="00733329"/>
    <w:rsid w:val="0073390F"/>
    <w:rsid w:val="00780264"/>
    <w:rsid w:val="0079324A"/>
    <w:rsid w:val="007B2249"/>
    <w:rsid w:val="007C472E"/>
    <w:rsid w:val="007E2B9B"/>
    <w:rsid w:val="007E6F27"/>
    <w:rsid w:val="00804FAD"/>
    <w:rsid w:val="00810684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1799"/>
    <w:rsid w:val="009069AD"/>
    <w:rsid w:val="00917B09"/>
    <w:rsid w:val="009207F6"/>
    <w:rsid w:val="00920942"/>
    <w:rsid w:val="00933EFB"/>
    <w:rsid w:val="00934BBA"/>
    <w:rsid w:val="009506B1"/>
    <w:rsid w:val="0095709B"/>
    <w:rsid w:val="00972BF5"/>
    <w:rsid w:val="009762E1"/>
    <w:rsid w:val="00985B84"/>
    <w:rsid w:val="00985F1E"/>
    <w:rsid w:val="009A22EB"/>
    <w:rsid w:val="009A2FA9"/>
    <w:rsid w:val="009A67CF"/>
    <w:rsid w:val="009A6B0F"/>
    <w:rsid w:val="009B2D92"/>
    <w:rsid w:val="009C757A"/>
    <w:rsid w:val="009D00FF"/>
    <w:rsid w:val="009E04A3"/>
    <w:rsid w:val="00A02EF8"/>
    <w:rsid w:val="00A56EF9"/>
    <w:rsid w:val="00A8138C"/>
    <w:rsid w:val="00A864C0"/>
    <w:rsid w:val="00AA11EB"/>
    <w:rsid w:val="00AA39F0"/>
    <w:rsid w:val="00AB5ED2"/>
    <w:rsid w:val="00AC78F7"/>
    <w:rsid w:val="00AD4E2E"/>
    <w:rsid w:val="00AE02D4"/>
    <w:rsid w:val="00AE6280"/>
    <w:rsid w:val="00AE6DE4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A3871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5611E"/>
    <w:rsid w:val="00C57953"/>
    <w:rsid w:val="00C72196"/>
    <w:rsid w:val="00C86F76"/>
    <w:rsid w:val="00C94DA6"/>
    <w:rsid w:val="00C971A5"/>
    <w:rsid w:val="00CA11BE"/>
    <w:rsid w:val="00CD3878"/>
    <w:rsid w:val="00CE26AD"/>
    <w:rsid w:val="00CE7B78"/>
    <w:rsid w:val="00CF1C0F"/>
    <w:rsid w:val="00CF42BF"/>
    <w:rsid w:val="00D144E2"/>
    <w:rsid w:val="00D16D87"/>
    <w:rsid w:val="00D34633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E37F5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BA3871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BA3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caption"/>
    <w:basedOn w:val="a"/>
    <w:next w:val="a"/>
    <w:qFormat/>
    <w:rsid w:val="00CF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F42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42BF"/>
    <w:rPr>
      <w:sz w:val="16"/>
      <w:szCs w:val="16"/>
    </w:rPr>
  </w:style>
  <w:style w:type="paragraph" w:customStyle="1" w:styleId="plsh2">
    <w:name w:val="plsh2"/>
    <w:basedOn w:val="a"/>
    <w:rsid w:val="00CF42BF"/>
    <w:pPr>
      <w:spacing w:before="100" w:beforeAutospacing="1" w:after="100" w:afterAutospacing="1" w:line="240" w:lineRule="auto"/>
    </w:pPr>
    <w:rPr>
      <w:rFonts w:ascii="Verdana" w:eastAsia="Calibri" w:hAnsi="Verdana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472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рмальный"/>
    <w:basedOn w:val="a"/>
    <w:rsid w:val="002948F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4ysvwAuYeKQK92baYUlTLUYdDT0kxap5AEwKtypAo5c=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GtE3ShaktWgvg2qC1Gh/qP868mj12u/iczmveFFq85LMSLFq0760YsUjHU49dNkX
xRTum19J2XCFR7kjMWxP6Q==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9e504Gs+okVb7OQIjnH1aza62kc=</DigestValue>
      </Reference>
      <Reference URI="/word/endnotes.xml?ContentType=application/vnd.openxmlformats-officedocument.wordprocessingml.endnotes+xml">
        <DigestMethod Algorithm="http://www.w3.org/2000/09/xmldsig#sha1"/>
        <DigestValue>Ddkk/LU/XApcMJaWhsAaFEQfiqI=</DigestValue>
      </Reference>
      <Reference URI="/word/fontTable.xml?ContentType=application/vnd.openxmlformats-officedocument.wordprocessingml.fontTable+xml">
        <DigestMethod Algorithm="http://www.w3.org/2000/09/xmldsig#sha1"/>
        <DigestValue>2DZyDDvNuICvKDX8miIW/vCr1IQ=</DigestValue>
      </Reference>
      <Reference URI="/word/footer1.xml?ContentType=application/vnd.openxmlformats-officedocument.wordprocessingml.footer+xml">
        <DigestMethod Algorithm="http://www.w3.org/2000/09/xmldsig#sha1"/>
        <DigestValue>t8vai00wZrCHk9TVEwyp3WGsqjU=</DigestValue>
      </Reference>
      <Reference URI="/word/footnotes.xml?ContentType=application/vnd.openxmlformats-officedocument.wordprocessingml.footnotes+xml">
        <DigestMethod Algorithm="http://www.w3.org/2000/09/xmldsig#sha1"/>
        <DigestValue>rbe9mEFZX12X15zWhll7jqKDajk=</DigestValue>
      </Reference>
      <Reference URI="/word/numbering.xml?ContentType=application/vnd.openxmlformats-officedocument.wordprocessingml.numbering+xml">
        <DigestMethod Algorithm="http://www.w3.org/2000/09/xmldsig#sha1"/>
        <DigestValue>PymA15ej1CbHc3F+4Mvs0gCQQqI=</DigestValue>
      </Reference>
      <Reference URI="/word/settings.xml?ContentType=application/vnd.openxmlformats-officedocument.wordprocessingml.settings+xml">
        <DigestMethod Algorithm="http://www.w3.org/2000/09/xmldsig#sha1"/>
        <DigestValue>/kIdTgqBVYJTlfRG0+00k8VoT9s=</DigestValue>
      </Reference>
      <Reference URI="/word/styles.xml?ContentType=application/vnd.openxmlformats-officedocument.wordprocessingml.styles+xml">
        <DigestMethod Algorithm="http://www.w3.org/2000/09/xmldsig#sha1"/>
        <DigestValue>YDeUTiL1r+ODV7cfD1OGQSObQ8Q=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2023-12-15T11:47:56Z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25</cp:revision>
  <cp:lastPrinted>2023-12-14T10:41:00Z</cp:lastPrinted>
  <dcterms:created xsi:type="dcterms:W3CDTF">2022-01-13T09:37:00Z</dcterms:created>
  <dcterms:modified xsi:type="dcterms:W3CDTF">2023-12-14T10:42:00Z</dcterms:modified>
</cp:coreProperties>
</file>