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о</w:t>
      </w:r>
      <w:r w:rsidR="00592640" w:rsidRPr="00A94E81">
        <w:rPr>
          <w:rFonts w:ascii="Times New Roman" w:hAnsi="Times New Roman"/>
          <w:b/>
          <w:sz w:val="28"/>
          <w:szCs w:val="28"/>
        </w:rPr>
        <w:t>т</w:t>
      </w:r>
      <w:r w:rsidR="00F432FA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8B62E7">
        <w:rPr>
          <w:rFonts w:ascii="Times New Roman" w:hAnsi="Times New Roman"/>
          <w:b/>
          <w:sz w:val="28"/>
          <w:szCs w:val="28"/>
        </w:rPr>
        <w:t>13.07</w:t>
      </w:r>
      <w:r w:rsidR="009D7E1D">
        <w:rPr>
          <w:rFonts w:ascii="Times New Roman" w:hAnsi="Times New Roman"/>
          <w:b/>
          <w:sz w:val="28"/>
          <w:szCs w:val="28"/>
        </w:rPr>
        <w:t>.2023</w:t>
      </w:r>
      <w:r w:rsidR="005D2EEC" w:rsidRPr="00A94E81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A94E81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8B62E7">
        <w:rPr>
          <w:rFonts w:ascii="Times New Roman" w:hAnsi="Times New Roman"/>
          <w:b/>
          <w:sz w:val="28"/>
          <w:szCs w:val="28"/>
        </w:rPr>
        <w:t xml:space="preserve"> 27</w:t>
      </w:r>
      <w:r w:rsidR="00592640" w:rsidRPr="00A94E81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A94E81">
        <w:rPr>
          <w:rFonts w:ascii="Times New Roman" w:hAnsi="Times New Roman"/>
          <w:b/>
          <w:sz w:val="28"/>
          <w:szCs w:val="28"/>
        </w:rPr>
        <w:t>е</w:t>
      </w:r>
      <w:r w:rsidR="00592640" w:rsidRPr="00A94E81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9D7E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62E7"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="00C43F0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7E1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1D3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B62E7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8B62E7">
        <w:rPr>
          <w:rFonts w:ascii="Times New Roman" w:hAnsi="Times New Roman" w:cs="Times New Roman"/>
          <w:sz w:val="28"/>
          <w:szCs w:val="28"/>
        </w:rPr>
        <w:t>2779,4</w:t>
      </w:r>
      <w:r w:rsidRPr="00C43F03">
        <w:rPr>
          <w:rFonts w:ascii="Times New Roman" w:hAnsi="Times New Roman" w:cs="Times New Roman"/>
          <w:sz w:val="28"/>
          <w:szCs w:val="28"/>
        </w:rPr>
        <w:t>тыс. рублей,</w:t>
      </w:r>
      <w:r w:rsidR="008B62E7">
        <w:rPr>
          <w:rFonts w:ascii="Times New Roman" w:hAnsi="Times New Roman" w:cs="Times New Roman"/>
          <w:sz w:val="28"/>
          <w:szCs w:val="28"/>
        </w:rPr>
        <w:t xml:space="preserve">  </w:t>
      </w:r>
      <w:r w:rsidRPr="00C43F03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8B62E7">
        <w:rPr>
          <w:rFonts w:ascii="Times New Roman" w:hAnsi="Times New Roman" w:cs="Times New Roman"/>
          <w:sz w:val="28"/>
          <w:szCs w:val="28"/>
        </w:rPr>
        <w:t xml:space="preserve">2496,8 </w:t>
      </w:r>
      <w:r w:rsidRPr="00C43F03">
        <w:rPr>
          <w:rFonts w:ascii="Times New Roman" w:hAnsi="Times New Roman" w:cs="Times New Roman"/>
          <w:sz w:val="28"/>
          <w:szCs w:val="28"/>
        </w:rPr>
        <w:t>тыс. рублей.</w:t>
      </w:r>
      <w:r w:rsidRPr="00C40AE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40AE0" w:rsidRPr="00C40AE0" w:rsidRDefault="00C40AE0" w:rsidP="001D3D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B62E7">
        <w:rPr>
          <w:rFonts w:ascii="Times New Roman" w:hAnsi="Times New Roman" w:cs="Times New Roman"/>
          <w:sz w:val="28"/>
          <w:szCs w:val="28"/>
        </w:rPr>
        <w:t>о образования за 2</w:t>
      </w:r>
      <w:r w:rsidR="009D7E1D">
        <w:rPr>
          <w:rFonts w:ascii="Times New Roman" w:hAnsi="Times New Roman" w:cs="Times New Roman"/>
          <w:sz w:val="28"/>
          <w:szCs w:val="28"/>
        </w:rPr>
        <w:t xml:space="preserve"> квартал  2023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1D3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1D3D74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1D3D74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13C6">
        <w:rPr>
          <w:rFonts w:ascii="Times New Roman" w:hAnsi="Times New Roman" w:cs="Times New Roman"/>
          <w:sz w:val="24"/>
          <w:szCs w:val="24"/>
        </w:rPr>
        <w:t xml:space="preserve">от </w:t>
      </w:r>
      <w:r w:rsidR="008B62E7">
        <w:rPr>
          <w:rFonts w:ascii="Times New Roman" w:hAnsi="Times New Roman" w:cs="Times New Roman"/>
          <w:sz w:val="24"/>
          <w:szCs w:val="24"/>
        </w:rPr>
        <w:t>13.07</w:t>
      </w:r>
      <w:r w:rsidR="00591BC6">
        <w:rPr>
          <w:rFonts w:ascii="Times New Roman" w:hAnsi="Times New Roman" w:cs="Times New Roman"/>
          <w:sz w:val="24"/>
          <w:szCs w:val="24"/>
        </w:rPr>
        <w:t>.2023</w:t>
      </w:r>
      <w:r w:rsidR="005D2EEC" w:rsidRPr="007613C6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7613C6">
        <w:rPr>
          <w:rFonts w:ascii="Times New Roman" w:hAnsi="Times New Roman" w:cs="Times New Roman"/>
          <w:sz w:val="24"/>
          <w:szCs w:val="24"/>
        </w:rPr>
        <w:t>г</w:t>
      </w:r>
      <w:r w:rsidR="005D2EEC" w:rsidRPr="007613C6">
        <w:rPr>
          <w:rFonts w:ascii="Times New Roman" w:hAnsi="Times New Roman" w:cs="Times New Roman"/>
          <w:sz w:val="24"/>
          <w:szCs w:val="24"/>
        </w:rPr>
        <w:t>ода</w:t>
      </w:r>
      <w:r w:rsidR="008B62E7">
        <w:rPr>
          <w:rFonts w:ascii="Times New Roman" w:hAnsi="Times New Roman" w:cs="Times New Roman"/>
          <w:sz w:val="24"/>
          <w:szCs w:val="24"/>
        </w:rPr>
        <w:t xml:space="preserve"> №27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8B62E7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9D7E1D">
        <w:rPr>
          <w:rFonts w:ascii="Times New Roman" w:hAnsi="Times New Roman" w:cs="Times New Roman"/>
          <w:b/>
          <w:sz w:val="28"/>
          <w:szCs w:val="28"/>
        </w:rPr>
        <w:t xml:space="preserve"> квартал  2023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886" w:type="dxa"/>
        <w:tblInd w:w="91" w:type="dxa"/>
        <w:tblCellMar>
          <w:left w:w="28" w:type="dxa"/>
          <w:right w:w="28" w:type="dxa"/>
        </w:tblCellMar>
        <w:tblLook w:val="04A0"/>
      </w:tblPr>
      <w:tblGrid>
        <w:gridCol w:w="1210"/>
        <w:gridCol w:w="1210"/>
        <w:gridCol w:w="636"/>
        <w:gridCol w:w="1426"/>
        <w:gridCol w:w="850"/>
        <w:gridCol w:w="849"/>
        <w:gridCol w:w="935"/>
        <w:gridCol w:w="1610"/>
        <w:gridCol w:w="1160"/>
      </w:tblGrid>
      <w:tr w:rsidR="008B62E7" w:rsidRPr="008B62E7" w:rsidTr="008B62E7">
        <w:trPr>
          <w:trHeight w:val="121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 2023 г.    тыс. руб.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Фактическое исполнение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01.07.2023 г.     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к плану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8B62E7" w:rsidRPr="008B62E7" w:rsidTr="008B62E7">
        <w:trPr>
          <w:trHeight w:val="32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бюджета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288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 доходы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6183,00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2662,30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43,1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548,40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1005,00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54,6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979,10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533,60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54,5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883,90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1510,80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170,9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883,90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1510,80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170,9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3315,00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7,4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8B62E7" w:rsidRPr="008B62E7" w:rsidTr="008B62E7">
        <w:trPr>
          <w:trHeight w:val="703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718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в бюджеты сельских поселений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000 1 17 00000 10 0000 180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5702,20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8B62E7" w:rsidRPr="008B62E7" w:rsidTr="008B62E7">
        <w:trPr>
          <w:trHeight w:val="987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5702,20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115,90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8B62E7" w:rsidRPr="008B62E7" w:rsidTr="008B62E7">
        <w:trPr>
          <w:trHeight w:val="100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70,40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49,6</w:t>
            </w:r>
          </w:p>
        </w:tc>
      </w:tr>
      <w:tr w:rsidR="008B62E7" w:rsidRPr="008B62E7" w:rsidTr="008B62E7">
        <w:trPr>
          <w:trHeight w:val="2237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000 2 02 29999 10 0118 150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40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</w:tr>
      <w:tr w:rsidR="008B62E7" w:rsidRPr="008B62E7" w:rsidTr="008B62E7">
        <w:trPr>
          <w:trHeight w:val="1639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11885,2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2779,4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23,4</w:t>
            </w:r>
          </w:p>
        </w:tc>
      </w:tr>
      <w:tr w:rsidR="008B62E7" w:rsidRPr="008B62E7" w:rsidTr="008B62E7">
        <w:trPr>
          <w:trHeight w:val="29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B62E7" w:rsidRPr="008B62E7" w:rsidTr="008B62E7">
        <w:trPr>
          <w:trHeight w:val="37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4345,7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38,7</w:t>
            </w:r>
          </w:p>
        </w:tc>
      </w:tr>
      <w:tr w:rsidR="008B62E7" w:rsidRPr="008B62E7" w:rsidTr="008B62E7">
        <w:trPr>
          <w:trHeight w:val="97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8B62E7" w:rsidRPr="008B62E7" w:rsidTr="008B62E7">
        <w:trPr>
          <w:trHeight w:val="97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647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000 0107 0000000000 000 000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77,1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39,5</w:t>
            </w:r>
          </w:p>
        </w:tc>
      </w:tr>
      <w:tr w:rsidR="008B62E7" w:rsidRPr="008B62E7" w:rsidTr="008B62E7">
        <w:trPr>
          <w:trHeight w:val="658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  <w:tr w:rsidR="008B62E7" w:rsidRPr="008B62E7" w:rsidTr="008B62E7">
        <w:trPr>
          <w:trHeight w:val="658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43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6655,6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6641,6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8B62E7" w:rsidRPr="008B62E7" w:rsidTr="008B62E7">
        <w:trPr>
          <w:trHeight w:val="598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000 0412 0000000000 000 000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 коммунальное хозяйство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61,6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B62E7" w:rsidRPr="008B62E7" w:rsidTr="008B62E7">
        <w:trPr>
          <w:trHeight w:val="314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12327,4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2496,8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20,3</w:t>
            </w:r>
          </w:p>
        </w:tc>
      </w:tr>
      <w:tr w:rsidR="008B62E7" w:rsidRPr="008B62E7" w:rsidTr="008B62E7">
        <w:trPr>
          <w:trHeight w:val="106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-442,2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282,6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B62E7" w:rsidRPr="008B62E7" w:rsidTr="008B62E7">
        <w:trPr>
          <w:trHeight w:val="1032"/>
        </w:trPr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2E7" w:rsidRPr="008B62E7" w:rsidRDefault="008B62E7" w:rsidP="008B6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2E7" w:rsidRPr="008B62E7" w:rsidRDefault="008B62E7" w:rsidP="008B6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442,2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2E7" w:rsidRPr="008B62E7" w:rsidRDefault="008B62E7" w:rsidP="008B62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62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591BC6" w:rsidRDefault="00591BC6" w:rsidP="008B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2 квартал 2023 года  в сумме 2779,4 тыс. рублей или к плану года  23,4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548,4   тыс. рублей  или к плану года  54,6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533,6 тыс. рублей  или к плану года  54,5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1510,8  тыс. рублей  или к плану года   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170,9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Pr="003B7339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 на имущество физических лиц 38,2 тыс. рублей  или к плану года   7,4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-земельный налог в сумме  31,3  тыс. рублей  или к плану года  1,1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1,2 тыс. рублей  </w:t>
      </w:r>
    </w:p>
    <w:p w:rsidR="008B62E7" w:rsidRDefault="008B62E7" w:rsidP="008B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115,9  тыс. рублей или к плану года  2,0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52,8   тыс. рублей или к плану года  50,0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17,6    тыс. рублей или к плану года   48,5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45,5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39,5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62E7" w:rsidRPr="003B7339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 2023 года  в сумме 2496,8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20,3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1073,9  тыс. рублей,   ТЭР -   41,0   тыс. рублей.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1679,8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38,7 %  в т.ч.: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357,0  тыс. рублей.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30,9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FB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157,5 тыс. рублей.</w:t>
      </w:r>
    </w:p>
    <w:p w:rsidR="008B62E7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-членские взносы в Ассоциацию СМО в сумме  4,5    тыс. рублей.</w:t>
      </w:r>
    </w:p>
    <w:p w:rsidR="008B62E7" w:rsidRPr="003B6ADA" w:rsidRDefault="008B62E7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D6A0E">
        <w:rPr>
          <w:rFonts w:ascii="Times New Roman" w:hAnsi="Times New Roman" w:cs="Times New Roman"/>
          <w:sz w:val="28"/>
          <w:szCs w:val="28"/>
        </w:rPr>
        <w:t xml:space="preserve">Муниципальная программа "Борьба с геморрагической лихорадкой на территории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ED6A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– 15,0</w:t>
      </w:r>
      <w:r w:rsidRPr="00ED6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8B62E7" w:rsidRDefault="008B62E7" w:rsidP="008B62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45,5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39,5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B62E7" w:rsidRDefault="008B62E7" w:rsidP="008B62E7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366,0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5,5%  в т.ч.:</w:t>
      </w:r>
    </w:p>
    <w:p w:rsidR="008B62E7" w:rsidRDefault="008B62E7" w:rsidP="008B62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2022-2024 годы» -354,0 тыс.рублей. </w:t>
      </w:r>
    </w:p>
    <w:p w:rsidR="008B62E7" w:rsidRPr="003134D6" w:rsidRDefault="008B62E7" w:rsidP="008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-</w:t>
      </w:r>
      <w:r w:rsidRPr="003134D6">
        <w:rPr>
          <w:rFonts w:ascii="Times New Roman" w:hAnsi="Times New Roman" w:cs="Times New Roman"/>
          <w:sz w:val="28"/>
          <w:szCs w:val="28"/>
        </w:rPr>
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</w:r>
      <w:r w:rsidRPr="003134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- 12,0 тыс.рублей.</w:t>
      </w:r>
    </w:p>
    <w:p w:rsidR="008B62E7" w:rsidRDefault="008B62E7" w:rsidP="008B62E7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405,5   тыс. рублей  или к плану года  61,6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8B62E7" w:rsidRDefault="008B62E7" w:rsidP="008B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142,2   тыс. рублей.</w:t>
      </w:r>
    </w:p>
    <w:p w:rsidR="008B62E7" w:rsidRPr="006C499A" w:rsidRDefault="008B62E7" w:rsidP="008B62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- погашение просроченной кредиторской задолженности – 40,0  тыс. рублей.</w:t>
      </w:r>
    </w:p>
    <w:p w:rsidR="008B62E7" w:rsidRDefault="008B62E7" w:rsidP="008B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 год» -  223,3  тыс. рублей в т.ч.:</w:t>
      </w:r>
    </w:p>
    <w:p w:rsidR="008B62E7" w:rsidRDefault="008B62E7" w:rsidP="008B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-благоустройство территории –   151,4  тыс. рублей;</w:t>
      </w:r>
    </w:p>
    <w:p w:rsidR="008B62E7" w:rsidRDefault="008B62E7" w:rsidP="008B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уличного освещения – 61,9 тыс. рублей;</w:t>
      </w:r>
    </w:p>
    <w:p w:rsidR="008B62E7" w:rsidRDefault="008B62E7" w:rsidP="008B6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развитие сетей водоснабжения – 10,0 тыс. рублей.</w:t>
      </w:r>
    </w:p>
    <w:p w:rsidR="00591BC6" w:rsidRPr="00A14943" w:rsidRDefault="00591BC6" w:rsidP="008B62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91BC6" w:rsidRPr="00A14943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DDC" w:rsidRDefault="000F0DDC" w:rsidP="00FE66BC">
      <w:pPr>
        <w:spacing w:after="0" w:line="240" w:lineRule="auto"/>
      </w:pPr>
      <w:r>
        <w:separator/>
      </w:r>
    </w:p>
  </w:endnote>
  <w:endnote w:type="continuationSeparator" w:id="1">
    <w:p w:rsidR="000F0DDC" w:rsidRDefault="000F0DDC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1C0156">
        <w:pPr>
          <w:pStyle w:val="a8"/>
          <w:jc w:val="right"/>
        </w:pPr>
        <w:fldSimple w:instr=" PAGE   \* MERGEFORMAT ">
          <w:r w:rsidR="008B62E7">
            <w:rPr>
              <w:noProof/>
            </w:rPr>
            <w:t>1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DDC" w:rsidRDefault="000F0DDC" w:rsidP="00FE66BC">
      <w:pPr>
        <w:spacing w:after="0" w:line="240" w:lineRule="auto"/>
      </w:pPr>
      <w:r>
        <w:separator/>
      </w:r>
    </w:p>
  </w:footnote>
  <w:footnote w:type="continuationSeparator" w:id="1">
    <w:p w:rsidR="000F0DDC" w:rsidRDefault="000F0DDC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5F1A"/>
    <w:rsid w:val="000076C4"/>
    <w:rsid w:val="00012E06"/>
    <w:rsid w:val="00077070"/>
    <w:rsid w:val="000957DB"/>
    <w:rsid w:val="000F0997"/>
    <w:rsid w:val="000F0DDC"/>
    <w:rsid w:val="00116DFF"/>
    <w:rsid w:val="00186179"/>
    <w:rsid w:val="001C0156"/>
    <w:rsid w:val="001D3D74"/>
    <w:rsid w:val="002100A9"/>
    <w:rsid w:val="00227A6A"/>
    <w:rsid w:val="00270555"/>
    <w:rsid w:val="0027294A"/>
    <w:rsid w:val="00332E98"/>
    <w:rsid w:val="00390C00"/>
    <w:rsid w:val="003C3EC1"/>
    <w:rsid w:val="003E6753"/>
    <w:rsid w:val="003F1DAE"/>
    <w:rsid w:val="00487904"/>
    <w:rsid w:val="00490C34"/>
    <w:rsid w:val="004949AB"/>
    <w:rsid w:val="004A7933"/>
    <w:rsid w:val="004D6238"/>
    <w:rsid w:val="00504B9A"/>
    <w:rsid w:val="00531E23"/>
    <w:rsid w:val="00542443"/>
    <w:rsid w:val="005841DD"/>
    <w:rsid w:val="00591BC6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87932"/>
    <w:rsid w:val="007D7C35"/>
    <w:rsid w:val="007E0FD3"/>
    <w:rsid w:val="007F458D"/>
    <w:rsid w:val="00807069"/>
    <w:rsid w:val="00814A39"/>
    <w:rsid w:val="00842DE6"/>
    <w:rsid w:val="008A22B6"/>
    <w:rsid w:val="008B62E7"/>
    <w:rsid w:val="008B7737"/>
    <w:rsid w:val="00910F05"/>
    <w:rsid w:val="009242F6"/>
    <w:rsid w:val="00927C24"/>
    <w:rsid w:val="00953447"/>
    <w:rsid w:val="00967FB5"/>
    <w:rsid w:val="00976E0A"/>
    <w:rsid w:val="0099782A"/>
    <w:rsid w:val="009B7E2B"/>
    <w:rsid w:val="009D7E1D"/>
    <w:rsid w:val="009E7920"/>
    <w:rsid w:val="00A07CB1"/>
    <w:rsid w:val="00A14943"/>
    <w:rsid w:val="00A259C5"/>
    <w:rsid w:val="00A3679E"/>
    <w:rsid w:val="00A52007"/>
    <w:rsid w:val="00A76214"/>
    <w:rsid w:val="00A865AB"/>
    <w:rsid w:val="00A9050A"/>
    <w:rsid w:val="00A94E81"/>
    <w:rsid w:val="00AA4810"/>
    <w:rsid w:val="00AE0D30"/>
    <w:rsid w:val="00AE274D"/>
    <w:rsid w:val="00AF7E47"/>
    <w:rsid w:val="00B55BB7"/>
    <w:rsid w:val="00B905D1"/>
    <w:rsid w:val="00BC5DBF"/>
    <w:rsid w:val="00BD100E"/>
    <w:rsid w:val="00BF009D"/>
    <w:rsid w:val="00BF07F6"/>
    <w:rsid w:val="00BF51A7"/>
    <w:rsid w:val="00C26D97"/>
    <w:rsid w:val="00C40AE0"/>
    <w:rsid w:val="00C43F03"/>
    <w:rsid w:val="00C555E6"/>
    <w:rsid w:val="00C63377"/>
    <w:rsid w:val="00CD76B5"/>
    <w:rsid w:val="00CE1675"/>
    <w:rsid w:val="00D46EDA"/>
    <w:rsid w:val="00D56DBA"/>
    <w:rsid w:val="00D80764"/>
    <w:rsid w:val="00D96D5E"/>
    <w:rsid w:val="00DB1B81"/>
    <w:rsid w:val="00DD1FBA"/>
    <w:rsid w:val="00E3087F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4294939149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50</cp:revision>
  <cp:lastPrinted>2023-07-13T08:43:00Z</cp:lastPrinted>
  <dcterms:created xsi:type="dcterms:W3CDTF">2013-02-26T12:44:00Z</dcterms:created>
  <dcterms:modified xsi:type="dcterms:W3CDTF">2023-07-13T08:44:00Z</dcterms:modified>
</cp:coreProperties>
</file>