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AC" w:rsidRPr="00302F32" w:rsidRDefault="006F18FE" w:rsidP="00302F3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F662AC"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662AC" w:rsidRPr="00302F32" w:rsidRDefault="00F662AC" w:rsidP="00302F3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02F32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662AC" w:rsidRPr="00302F32" w:rsidRDefault="00F662AC" w:rsidP="00302F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62AC" w:rsidRPr="00302F32" w:rsidRDefault="00302F32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63C2">
        <w:rPr>
          <w:rFonts w:ascii="Times New Roman" w:hAnsi="Times New Roman" w:cs="Times New Roman"/>
          <w:b/>
          <w:sz w:val="28"/>
          <w:szCs w:val="28"/>
        </w:rPr>
        <w:t>от  23</w:t>
      </w:r>
      <w:r w:rsidR="006867AD" w:rsidRPr="00DC63C2">
        <w:rPr>
          <w:rFonts w:ascii="Times New Roman" w:hAnsi="Times New Roman" w:cs="Times New Roman"/>
          <w:b/>
          <w:sz w:val="28"/>
          <w:szCs w:val="28"/>
        </w:rPr>
        <w:t>.12</w:t>
      </w:r>
      <w:r w:rsidR="00A01CA7" w:rsidRPr="00DC63C2">
        <w:rPr>
          <w:rFonts w:ascii="Times New Roman" w:hAnsi="Times New Roman" w:cs="Times New Roman"/>
          <w:b/>
          <w:sz w:val="28"/>
          <w:szCs w:val="28"/>
        </w:rPr>
        <w:t>.</w:t>
      </w:r>
      <w:r w:rsidR="00037473" w:rsidRPr="00DC63C2">
        <w:rPr>
          <w:rFonts w:ascii="Times New Roman" w:hAnsi="Times New Roman" w:cs="Times New Roman"/>
          <w:b/>
          <w:sz w:val="28"/>
          <w:szCs w:val="28"/>
        </w:rPr>
        <w:t>2021</w:t>
      </w:r>
      <w:r w:rsidR="00F662AC" w:rsidRPr="00DC63C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№</w:t>
      </w:r>
      <w:r w:rsidR="00A01CA7" w:rsidRPr="00DC63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63C2">
        <w:rPr>
          <w:rFonts w:ascii="Times New Roman" w:hAnsi="Times New Roman" w:cs="Times New Roman"/>
          <w:b/>
          <w:sz w:val="28"/>
          <w:szCs w:val="28"/>
        </w:rPr>
        <w:t>46</w:t>
      </w:r>
      <w:r w:rsidR="00F662AC" w:rsidRPr="00DC63C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15EC2" w:rsidRPr="00DC63C2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8543D" w:rsidRPr="00DC63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5EC2" w:rsidRPr="00DC63C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C63C2">
        <w:rPr>
          <w:rFonts w:ascii="Times New Roman" w:hAnsi="Times New Roman" w:cs="Times New Roman"/>
          <w:b/>
          <w:sz w:val="28"/>
          <w:szCs w:val="28"/>
        </w:rPr>
        <w:t xml:space="preserve">          с.Новосе</w:t>
      </w:r>
      <w:r w:rsidR="00F662AC" w:rsidRPr="00DC63C2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A01CA7" w:rsidRPr="00302F32" w:rsidRDefault="0028543D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F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180"/>
      </w:tblGrid>
      <w:tr w:rsidR="00302F32" w:rsidTr="00302F32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302F32" w:rsidRDefault="00302F32" w:rsidP="00302F3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>главных администраторов доходов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2F32">
              <w:rPr>
                <w:rFonts w:ascii="Times New Roman" w:hAnsi="Times New Roman" w:cs="Times New Roman"/>
                <w:b/>
                <w:sz w:val="28"/>
                <w:szCs w:val="28"/>
              </w:rPr>
              <w:t>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Екатериновского муниципального района Саратовской области</w:t>
            </w:r>
          </w:p>
        </w:tc>
      </w:tr>
    </w:tbl>
    <w:p w:rsidR="00037473" w:rsidRPr="00302F32" w:rsidRDefault="00037473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F32" w:rsidRDefault="00037473" w:rsidP="00302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   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3C44A8" w:rsidRPr="00302F32">
        <w:rPr>
          <w:rFonts w:ascii="Times New Roman" w:hAnsi="Times New Roman" w:cs="Times New Roman"/>
          <w:sz w:val="28"/>
          <w:szCs w:val="28"/>
        </w:rPr>
        <w:t xml:space="preserve"> администрация Новоселовского муниципального образования  </w:t>
      </w:r>
    </w:p>
    <w:p w:rsidR="00037473" w:rsidRPr="00302F32" w:rsidRDefault="003C44A8" w:rsidP="00302F3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F32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37473" w:rsidRPr="00302F32">
        <w:rPr>
          <w:rFonts w:ascii="Times New Roman" w:hAnsi="Times New Roman" w:cs="Times New Roman"/>
          <w:b/>
          <w:sz w:val="28"/>
          <w:szCs w:val="28"/>
        </w:rPr>
        <w:t>:</w:t>
      </w:r>
    </w:p>
    <w:p w:rsidR="00037473" w:rsidRPr="00302F32" w:rsidRDefault="00037473" w:rsidP="00302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 1.  Утвердить прилагаемый перечень главных админи</w:t>
      </w:r>
      <w:r w:rsidR="00337924" w:rsidRPr="00302F32">
        <w:rPr>
          <w:rFonts w:ascii="Times New Roman" w:hAnsi="Times New Roman" w:cs="Times New Roman"/>
          <w:sz w:val="28"/>
          <w:szCs w:val="28"/>
        </w:rPr>
        <w:t>страторов доходов бюджета Новосело</w:t>
      </w:r>
      <w:r w:rsidRPr="00302F32">
        <w:rPr>
          <w:rFonts w:ascii="Times New Roman" w:hAnsi="Times New Roman" w:cs="Times New Roman"/>
          <w:sz w:val="28"/>
          <w:szCs w:val="28"/>
        </w:rPr>
        <w:t>вского муниципального образования</w:t>
      </w:r>
      <w:r w:rsidR="00302F32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 Саратовской области</w:t>
      </w:r>
      <w:r w:rsidRPr="00302F32">
        <w:rPr>
          <w:rFonts w:ascii="Times New Roman" w:hAnsi="Times New Roman" w:cs="Times New Roman"/>
          <w:sz w:val="28"/>
          <w:szCs w:val="28"/>
        </w:rPr>
        <w:t xml:space="preserve">.                                         </w:t>
      </w:r>
    </w:p>
    <w:p w:rsidR="00037473" w:rsidRPr="00302F32" w:rsidRDefault="00037473" w:rsidP="00302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 2.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037473" w:rsidRPr="00302F32" w:rsidRDefault="00037473" w:rsidP="00302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 3.  Изменение в перечень главных администраторов доходов  бюджета, а также в состав закрепленных за ними кодов классификации доходов бюджета вносятся на основании нормативного правов</w:t>
      </w:r>
      <w:r w:rsidR="006867AD" w:rsidRPr="00302F32">
        <w:rPr>
          <w:rFonts w:ascii="Times New Roman" w:hAnsi="Times New Roman" w:cs="Times New Roman"/>
          <w:sz w:val="28"/>
          <w:szCs w:val="28"/>
        </w:rPr>
        <w:t>ого акта администрации Новоселовского муниципального образования</w:t>
      </w:r>
      <w:r w:rsidRPr="00302F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7473" w:rsidRPr="00302F32" w:rsidRDefault="00037473" w:rsidP="00302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4. Контроль за исполнением настоящего постановления оставляю за собой. </w:t>
      </w:r>
    </w:p>
    <w:p w:rsidR="00037473" w:rsidRPr="00302F32" w:rsidRDefault="00037473" w:rsidP="00302F3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F32">
        <w:rPr>
          <w:rFonts w:ascii="Times New Roman" w:hAnsi="Times New Roman" w:cs="Times New Roman"/>
          <w:sz w:val="28"/>
          <w:szCs w:val="28"/>
        </w:rPr>
        <w:t xml:space="preserve">  5</w:t>
      </w:r>
      <w:r w:rsidR="00337924" w:rsidRPr="00302F32">
        <w:rPr>
          <w:rFonts w:ascii="Times New Roman" w:hAnsi="Times New Roman" w:cs="Times New Roman"/>
          <w:sz w:val="28"/>
          <w:szCs w:val="28"/>
        </w:rPr>
        <w:t xml:space="preserve">. </w:t>
      </w:r>
      <w:r w:rsidR="00302F32" w:rsidRPr="00302F32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  <w:r w:rsidRPr="00302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473" w:rsidRPr="00302F32" w:rsidRDefault="00037473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0229" w:rsidRPr="00302F32" w:rsidRDefault="00C50229" w:rsidP="00302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9AB" w:rsidRPr="00302F32" w:rsidRDefault="00037473" w:rsidP="00302F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F32">
        <w:rPr>
          <w:rFonts w:ascii="Times New Roman" w:hAnsi="Times New Roman" w:cs="Times New Roman"/>
          <w:b/>
          <w:sz w:val="28"/>
          <w:szCs w:val="28"/>
        </w:rPr>
        <w:t>Глава</w:t>
      </w:r>
      <w:r w:rsidR="00CD69AB" w:rsidRPr="00302F32">
        <w:rPr>
          <w:rFonts w:ascii="Times New Roman" w:hAnsi="Times New Roman" w:cs="Times New Roman"/>
          <w:b/>
          <w:sz w:val="28"/>
          <w:szCs w:val="28"/>
        </w:rPr>
        <w:t xml:space="preserve"> администрации Новоселовского</w:t>
      </w:r>
    </w:p>
    <w:p w:rsidR="00FC0BEA" w:rsidRPr="00302F32" w:rsidRDefault="00302F32" w:rsidP="00302F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</w:t>
      </w:r>
      <w:r w:rsidR="001C4786" w:rsidRPr="00302F32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3394B" w:rsidRPr="00302F3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15EC2" w:rsidRPr="00302F3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3394B" w:rsidRPr="00302F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D5200" w:rsidRPr="00302F3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3394B" w:rsidRPr="00302F32">
        <w:rPr>
          <w:rFonts w:ascii="Times New Roman" w:hAnsi="Times New Roman" w:cs="Times New Roman"/>
          <w:b/>
          <w:sz w:val="28"/>
          <w:szCs w:val="28"/>
        </w:rPr>
        <w:t>А.А.Постников</w:t>
      </w:r>
    </w:p>
    <w:p w:rsidR="00302F32" w:rsidRDefault="00302F32" w:rsidP="00302F32">
      <w:pPr>
        <w:spacing w:line="240" w:lineRule="auto"/>
        <w:rPr>
          <w:rFonts w:ascii="Times New Roman" w:eastAsia="Times New Roman" w:hAnsi="Times New Roman" w:cs="Times New Roman"/>
        </w:rPr>
      </w:pPr>
      <w:r w:rsidRPr="00302F32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</w:p>
    <w:p w:rsidR="00302F32" w:rsidRDefault="00302F32" w:rsidP="00302F32">
      <w:pPr>
        <w:spacing w:line="240" w:lineRule="auto"/>
        <w:rPr>
          <w:rFonts w:ascii="Times New Roman" w:eastAsia="Times New Roman" w:hAnsi="Times New Roman" w:cs="Times New Roman"/>
        </w:rPr>
      </w:pPr>
    </w:p>
    <w:p w:rsidR="00302F32" w:rsidRPr="00302F32" w:rsidRDefault="00302F32" w:rsidP="00302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2F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302F32" w:rsidRPr="00302F32" w:rsidRDefault="00302F32" w:rsidP="00302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2F3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Постановлением администрации Новоселовского</w:t>
      </w:r>
    </w:p>
    <w:p w:rsidR="00302F32" w:rsidRPr="00302F32" w:rsidRDefault="00302F32" w:rsidP="00302F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2F3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C63C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DC63C2" w:rsidRPr="00DC63C2">
        <w:rPr>
          <w:rFonts w:ascii="Times New Roman" w:eastAsia="Times New Roman" w:hAnsi="Times New Roman" w:cs="Times New Roman"/>
          <w:sz w:val="24"/>
          <w:szCs w:val="24"/>
        </w:rPr>
        <w:t>образования от23.12.2021г №46</w:t>
      </w:r>
      <w:r w:rsidR="00DC63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B04C8F" w:rsidRDefault="00B04C8F" w:rsidP="00B04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2F32" w:rsidRDefault="00302F32" w:rsidP="00B04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02F32">
        <w:rPr>
          <w:rFonts w:ascii="Times New Roman" w:eastAsia="Times New Roman" w:hAnsi="Times New Roman" w:cs="Times New Roman"/>
          <w:b/>
          <w:sz w:val="26"/>
          <w:szCs w:val="26"/>
        </w:rPr>
        <w:t>Перечень  главных  администраторов доходов бюджета  Новоселовского муниципального образования Екатериновского муниципального района Саратовской области</w:t>
      </w:r>
    </w:p>
    <w:p w:rsidR="00B04C8F" w:rsidRPr="00302F32" w:rsidRDefault="00B04C8F" w:rsidP="00B04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421"/>
        <w:gridCol w:w="2610"/>
        <w:gridCol w:w="5608"/>
        <w:gridCol w:w="6"/>
      </w:tblGrid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Код бюджетной классификации </w:t>
            </w:r>
          </w:p>
        </w:tc>
        <w:tc>
          <w:tcPr>
            <w:tcW w:w="5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      Наименование главного администратора доходов  бюджета муниципального образования, наименование кода вида (подвида) доходов бюджета муниципального образования 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главного администратора доходов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вида (подвида) доходов бюджета   муниципального образования</w:t>
            </w:r>
          </w:p>
        </w:tc>
        <w:tc>
          <w:tcPr>
            <w:tcW w:w="5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     3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054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Финансовое управление администрации Екатериновского  муниципального района            </w:t>
            </w:r>
          </w:p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Саратовской области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054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1 17 01050 10 0000 180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Невыясненные поступления, зачисляемые в бюджеты сельских  поселений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054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2 08 05000 10 0000 150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Управление Федерального казначейства по Саратовской области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1 03 02231 01 0000 110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отчисления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1 03 02241 01 0000 110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1 03 02251 01 0000 110 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1 03 02261 01 0000 110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1 03 02000 01 0000 110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182</w:t>
            </w:r>
          </w:p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Управление Федеральной налоговой службы по Саратовской области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1 01 02000 01 0000 110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Налог на доходы физических лиц*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1 05 03000 01 0000 110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Единый сельскохозяйственный налог*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1 06 01000 00 0000 110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Налог на имущество физических лиц*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1 06 06000 00 0000 110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Земельный налог*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182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1 16 10000 01 0000 140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Платежи в целях возмещения причиненного ущерба  (убытков)*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Администрация   Новоселовского  муниципального образования Екатериновского муниципального района  Саратовской области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1 08 04020 01 1000 110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1 08 04020 01 4000 110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1 11 05025 10 0000 120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1 11 05035 10 0000 120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1 11 08050 10 0000 120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Средства, получаемые от передачи имущества, </w:t>
            </w: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1 13 01995 10 0000 130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1 13 02995 10 0000 130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доходы  от компенсации затрат бюджетов сельских поселений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1 14 02052 10 0000 410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1 14 02052 10 0000 440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114 02053 10 0000 410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1 14 02053 10 0000 440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1 14 06045 10 0000 430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1 16 02020 02 0000 140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1 16 07090 10 0000 140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сельского поселения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1 17 01050 10 0000 180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Невыясненные поступления, зачисляемые в бюджеты сельских поселений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1 17 05050 10 0000 180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неналоговые доходы бюджетов сельских поселений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1 17 15030 10 0000 150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Инициативные платежи, зачисляемые в бюджеты сельских поселений*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1 17 16000 10 0000 180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2 02 16001 10 0001 150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2 02 16001 10 0002 150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2 02 16549 10 0000 150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2 02 29900 10 0000 150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Субсидии бюджетам сельских поселений из местных бюджетов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2 02 29999 10 0073 150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2 02 20000 00 0000 150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Субсидии бюджетам бюджетной системы Российской Федерации 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2 02 35118 10 0000 150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Субвенции бюджетам сельских поселений на осуществление первичного воинского</w:t>
            </w:r>
          </w:p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учета органами местного самоуправления поселений, муниципальных и городских округов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2 02 30000 00 0000 150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Субвенции бюджетам бюджетной системы Российской Федерации*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2 02 40000 00 0000 150 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Иные межбюджетные трансферты*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2 04 05099 10 0000 150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2 07 05030 10 0000 150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безвозмездные поступления в бюджеты сельских поселений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2 18 60010 10 0000 150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02F32" w:rsidRPr="00B04C8F" w:rsidTr="00B04C8F">
        <w:trPr>
          <w:gridAfter w:val="1"/>
          <w:wAfter w:w="6" w:type="dxa"/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233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2 19 60010 10 0000 150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999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t>Отделение по Саратовской области Волго-</w:t>
            </w:r>
            <w:r w:rsidRPr="00B04C8F">
              <w:rPr>
                <w:rFonts w:ascii="Times New Roman" w:hAnsi="Times New Roman" w:cs="Times New Roman"/>
                <w:b/>
                <w:sz w:val="25"/>
                <w:szCs w:val="25"/>
              </w:rPr>
              <w:lastRenderedPageBreak/>
              <w:t>Вятского главного управления Центрального банка Российской Федерации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999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1 16 10123 01 0041 140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999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1 16 10123 01 0111 140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02F32" w:rsidRPr="00B04C8F" w:rsidTr="00B04C8F">
        <w:trPr>
          <w:trHeight w:val="20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 xml:space="preserve">999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1 17 05050 10 6000 180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302F32" w:rsidRPr="00B04C8F" w:rsidTr="00B04C8F">
        <w:trPr>
          <w:trHeight w:val="20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32" w:rsidRPr="00B04C8F" w:rsidRDefault="00302F32" w:rsidP="00B04C8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B04C8F">
              <w:rPr>
                <w:rFonts w:ascii="Times New Roman" w:hAnsi="Times New Roman" w:cs="Times New Roman"/>
                <w:sz w:val="25"/>
                <w:szCs w:val="25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302F32" w:rsidRPr="00302F32" w:rsidRDefault="00302F32" w:rsidP="00B04C8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02F32" w:rsidRPr="00302F32" w:rsidRDefault="00302F32" w:rsidP="00302F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02F32" w:rsidRPr="00302F32" w:rsidSect="00B04C8F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131" w:rsidRDefault="00530131" w:rsidP="00B04C8F">
      <w:pPr>
        <w:spacing w:after="0" w:line="240" w:lineRule="auto"/>
      </w:pPr>
      <w:r>
        <w:separator/>
      </w:r>
    </w:p>
  </w:endnote>
  <w:endnote w:type="continuationSeparator" w:id="1">
    <w:p w:rsidR="00530131" w:rsidRDefault="00530131" w:rsidP="00B0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61126"/>
      <w:docPartObj>
        <w:docPartGallery w:val="Page Numbers (Bottom of Page)"/>
        <w:docPartUnique/>
      </w:docPartObj>
    </w:sdtPr>
    <w:sdtContent>
      <w:p w:rsidR="00B04C8F" w:rsidRDefault="006C1D2C">
        <w:pPr>
          <w:pStyle w:val="a7"/>
          <w:jc w:val="right"/>
        </w:pPr>
        <w:fldSimple w:instr=" PAGE   \* MERGEFORMAT ">
          <w:r w:rsidR="008F6D19">
            <w:rPr>
              <w:noProof/>
            </w:rPr>
            <w:t>1</w:t>
          </w:r>
        </w:fldSimple>
      </w:p>
    </w:sdtContent>
  </w:sdt>
  <w:p w:rsidR="00B04C8F" w:rsidRDefault="00B04C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131" w:rsidRDefault="00530131" w:rsidP="00B04C8F">
      <w:pPr>
        <w:spacing w:after="0" w:line="240" w:lineRule="auto"/>
      </w:pPr>
      <w:r>
        <w:separator/>
      </w:r>
    </w:p>
  </w:footnote>
  <w:footnote w:type="continuationSeparator" w:id="1">
    <w:p w:rsidR="00530131" w:rsidRDefault="00530131" w:rsidP="00B04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16EE2"/>
    <w:rsid w:val="00037473"/>
    <w:rsid w:val="001554E0"/>
    <w:rsid w:val="00156597"/>
    <w:rsid w:val="001B521F"/>
    <w:rsid w:val="001C4786"/>
    <w:rsid w:val="001C64D2"/>
    <w:rsid w:val="002142F6"/>
    <w:rsid w:val="0021495F"/>
    <w:rsid w:val="0026213F"/>
    <w:rsid w:val="002807C1"/>
    <w:rsid w:val="0028543D"/>
    <w:rsid w:val="002D601F"/>
    <w:rsid w:val="002E4567"/>
    <w:rsid w:val="002E46E7"/>
    <w:rsid w:val="002E68F8"/>
    <w:rsid w:val="00302F32"/>
    <w:rsid w:val="00315EC2"/>
    <w:rsid w:val="00337924"/>
    <w:rsid w:val="0039425F"/>
    <w:rsid w:val="003C44A8"/>
    <w:rsid w:val="00530131"/>
    <w:rsid w:val="005C67E7"/>
    <w:rsid w:val="00600752"/>
    <w:rsid w:val="00626425"/>
    <w:rsid w:val="006867AD"/>
    <w:rsid w:val="006A2766"/>
    <w:rsid w:val="006C1D2C"/>
    <w:rsid w:val="006F18FE"/>
    <w:rsid w:val="00703864"/>
    <w:rsid w:val="007205BC"/>
    <w:rsid w:val="00742CF0"/>
    <w:rsid w:val="00752071"/>
    <w:rsid w:val="007659B1"/>
    <w:rsid w:val="007A77B9"/>
    <w:rsid w:val="00800870"/>
    <w:rsid w:val="0083394B"/>
    <w:rsid w:val="00867C8E"/>
    <w:rsid w:val="008C2C68"/>
    <w:rsid w:val="008F5D34"/>
    <w:rsid w:val="008F6D19"/>
    <w:rsid w:val="00962527"/>
    <w:rsid w:val="00977915"/>
    <w:rsid w:val="0098191E"/>
    <w:rsid w:val="00990D7C"/>
    <w:rsid w:val="009A4711"/>
    <w:rsid w:val="009C0BC9"/>
    <w:rsid w:val="009D46E9"/>
    <w:rsid w:val="00A01CA7"/>
    <w:rsid w:val="00B04C8F"/>
    <w:rsid w:val="00B10D91"/>
    <w:rsid w:val="00B3391D"/>
    <w:rsid w:val="00B4281A"/>
    <w:rsid w:val="00BF2E5D"/>
    <w:rsid w:val="00C16EE2"/>
    <w:rsid w:val="00C456FD"/>
    <w:rsid w:val="00C50229"/>
    <w:rsid w:val="00CB28A6"/>
    <w:rsid w:val="00CD69AB"/>
    <w:rsid w:val="00CE2515"/>
    <w:rsid w:val="00D01DD9"/>
    <w:rsid w:val="00D64D64"/>
    <w:rsid w:val="00DB4EF8"/>
    <w:rsid w:val="00DC63C2"/>
    <w:rsid w:val="00DD5200"/>
    <w:rsid w:val="00E564D7"/>
    <w:rsid w:val="00EF3F0E"/>
    <w:rsid w:val="00F17B05"/>
    <w:rsid w:val="00F25201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0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04C8F"/>
  </w:style>
  <w:style w:type="paragraph" w:styleId="a7">
    <w:name w:val="footer"/>
    <w:basedOn w:val="a"/>
    <w:link w:val="a8"/>
    <w:uiPriority w:val="99"/>
    <w:unhideWhenUsed/>
    <w:rsid w:val="00B04C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4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84C0-530D-43EB-AE32-B037F90D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2021-12-23T06:06:00Z</cp:lastPrinted>
  <dcterms:created xsi:type="dcterms:W3CDTF">2009-12-29T11:17:00Z</dcterms:created>
  <dcterms:modified xsi:type="dcterms:W3CDTF">2021-12-23T06:06:00Z</dcterms:modified>
</cp:coreProperties>
</file>